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82" w:rsidRDefault="007B7B82" w:rsidP="007B7B82">
      <w:pPr>
        <w:widowControl/>
        <w:autoSpaceDE/>
        <w:autoSpaceDN/>
        <w:spacing w:after="120" w:line="259" w:lineRule="auto"/>
        <w:ind w:left="-1418" w:firstLine="567"/>
        <w:jc w:val="center"/>
        <w:rPr>
          <w:b/>
          <w:bCs/>
          <w:w w:val="95"/>
          <w:sz w:val="24"/>
          <w:szCs w:val="24"/>
        </w:rPr>
      </w:pPr>
      <w:r w:rsidRPr="007B7B82">
        <w:rPr>
          <w:w w:val="9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0</wp:posOffset>
            </wp:positionV>
            <wp:extent cx="7042150" cy="9434195"/>
            <wp:effectExtent l="0" t="0" r="6350" b="0"/>
            <wp:wrapTight wrapText="bothSides">
              <wp:wrapPolygon edited="0">
                <wp:start x="0" y="0"/>
                <wp:lineTo x="0" y="21546"/>
                <wp:lineTo x="21561" y="21546"/>
                <wp:lineTo x="2156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6" t="4292" b="4593"/>
                    <a:stretch/>
                  </pic:blipFill>
                  <pic:spPr bwMode="auto">
                    <a:xfrm>
                      <a:off x="0" y="0"/>
                      <a:ext cx="7042150" cy="9434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w w:val="95"/>
        </w:rPr>
        <w:br w:type="page"/>
      </w:r>
    </w:p>
    <w:p w:rsidR="00AC5F08" w:rsidRPr="00DD21C4" w:rsidRDefault="00DD21C4" w:rsidP="008E7532">
      <w:pPr>
        <w:pStyle w:val="1"/>
        <w:spacing w:line="360" w:lineRule="auto"/>
        <w:ind w:left="0"/>
        <w:jc w:val="center"/>
      </w:pPr>
      <w:r w:rsidRPr="00DD21C4">
        <w:rPr>
          <w:w w:val="95"/>
        </w:rPr>
        <w:lastRenderedPageBreak/>
        <w:t>ПОЯСНИТЕЛЬНАЯ</w:t>
      </w:r>
      <w:r w:rsidRPr="00DD21C4">
        <w:rPr>
          <w:spacing w:val="49"/>
          <w:w w:val="95"/>
        </w:rPr>
        <w:t xml:space="preserve"> </w:t>
      </w:r>
      <w:r w:rsidRPr="00DD21C4">
        <w:rPr>
          <w:w w:val="95"/>
        </w:rPr>
        <w:t>ЗАПИСКА</w:t>
      </w:r>
    </w:p>
    <w:p w:rsidR="00AC5F08" w:rsidRPr="00DD21C4" w:rsidRDefault="00AC5F08" w:rsidP="00DD21C4">
      <w:pPr>
        <w:pStyle w:val="a3"/>
        <w:spacing w:line="360" w:lineRule="auto"/>
        <w:ind w:firstLine="709"/>
        <w:jc w:val="both"/>
      </w:pPr>
      <w:r w:rsidRPr="00DD21C4">
        <w:t>Рабочая программа курса внеурочной деятельности «Химия для любознательных» для</w:t>
      </w:r>
      <w:r w:rsidRPr="00DD21C4">
        <w:rPr>
          <w:spacing w:val="1"/>
        </w:rPr>
        <w:t xml:space="preserve"> </w:t>
      </w:r>
      <w:r w:rsidRPr="00DD21C4">
        <w:t>обучающихся</w:t>
      </w:r>
      <w:r w:rsidRPr="00DD21C4">
        <w:rPr>
          <w:spacing w:val="1"/>
        </w:rPr>
        <w:t xml:space="preserve"> </w:t>
      </w:r>
      <w:r w:rsidR="005B35F1">
        <w:t>7</w:t>
      </w:r>
      <w:r w:rsidRPr="00DD21C4">
        <w:rPr>
          <w:spacing w:val="2"/>
        </w:rPr>
        <w:t xml:space="preserve">-11 </w:t>
      </w:r>
      <w:r w:rsidRPr="00DD21C4">
        <w:t>класса</w:t>
      </w:r>
      <w:r w:rsidRPr="00DD21C4">
        <w:rPr>
          <w:spacing w:val="1"/>
        </w:rPr>
        <w:t xml:space="preserve"> </w:t>
      </w:r>
      <w:r w:rsidRPr="00DD21C4">
        <w:t>составлена</w:t>
      </w:r>
      <w:r w:rsidRPr="00DD21C4">
        <w:rPr>
          <w:spacing w:val="-5"/>
        </w:rPr>
        <w:t xml:space="preserve"> </w:t>
      </w:r>
      <w:r w:rsidRPr="00DD21C4">
        <w:t>на основе:</w:t>
      </w:r>
    </w:p>
    <w:p w:rsidR="007B7B82" w:rsidRDefault="007B7B82" w:rsidP="007B7B82">
      <w:pPr>
        <w:pStyle w:val="a7"/>
        <w:widowControl/>
        <w:numPr>
          <w:ilvl w:val="0"/>
          <w:numId w:val="18"/>
        </w:numPr>
        <w:autoSpaceDE/>
        <w:autoSpaceDN/>
        <w:spacing w:line="360" w:lineRule="auto"/>
        <w:ind w:hanging="11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Федерального закона об образовании от 29 декабря 2012 г. № 273-ФЗ «Об образовании в Российской Федерации»</w:t>
      </w:r>
    </w:p>
    <w:p w:rsidR="007B7B82" w:rsidRDefault="007B7B82" w:rsidP="007B7B82">
      <w:pPr>
        <w:pStyle w:val="a7"/>
        <w:widowControl/>
        <w:numPr>
          <w:ilvl w:val="0"/>
          <w:numId w:val="18"/>
        </w:numPr>
        <w:autoSpaceDE/>
        <w:autoSpaceDN/>
        <w:spacing w:line="360" w:lineRule="auto"/>
        <w:ind w:hanging="11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Федерального государственного образовательного стандарта основного общего образования</w:t>
      </w:r>
    </w:p>
    <w:p w:rsidR="007B7B82" w:rsidRDefault="007B7B82" w:rsidP="007B7B82">
      <w:pPr>
        <w:pStyle w:val="a7"/>
        <w:widowControl/>
        <w:numPr>
          <w:ilvl w:val="0"/>
          <w:numId w:val="18"/>
        </w:numPr>
        <w:autoSpaceDE/>
        <w:autoSpaceDN/>
        <w:spacing w:line="360" w:lineRule="auto"/>
        <w:ind w:hanging="11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Федерального государственного образовательного стандарта </w:t>
      </w:r>
      <w:r>
        <w:rPr>
          <w:color w:val="000000" w:themeColor="text1"/>
          <w:sz w:val="24"/>
          <w:szCs w:val="24"/>
          <w:shd w:val="clear" w:color="auto" w:fill="FFFFFF"/>
        </w:rPr>
        <w:t>среднего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общего образования</w:t>
      </w:r>
    </w:p>
    <w:p w:rsidR="007B7B82" w:rsidRPr="00947A85" w:rsidRDefault="007B7B82" w:rsidP="007B7B82">
      <w:pPr>
        <w:pStyle w:val="a7"/>
        <w:widowControl/>
        <w:numPr>
          <w:ilvl w:val="0"/>
          <w:numId w:val="18"/>
        </w:numPr>
        <w:autoSpaceDE/>
        <w:autoSpaceDN/>
        <w:spacing w:line="360" w:lineRule="auto"/>
        <w:ind w:hanging="11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947A85">
        <w:rPr>
          <w:color w:val="000000" w:themeColor="text1"/>
          <w:sz w:val="24"/>
          <w:szCs w:val="24"/>
          <w:shd w:val="clear" w:color="auto" w:fill="FFFFFF"/>
        </w:rPr>
        <w:t>Программа по химии Химия Габриелян О.С., Остроумов И.Г., Сладков С.А. (М.: «Просвещение») к учебнику О.С. Габриелян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(8, 9, 10, 11 класс)</w:t>
      </w:r>
    </w:p>
    <w:p w:rsidR="00AC5F08" w:rsidRPr="00DD21C4" w:rsidRDefault="00AC5F08" w:rsidP="00DD21C4">
      <w:pPr>
        <w:pStyle w:val="a3"/>
        <w:spacing w:line="360" w:lineRule="auto"/>
        <w:ind w:firstLine="709"/>
        <w:jc w:val="both"/>
      </w:pPr>
      <w:r w:rsidRPr="00DD21C4">
        <w:t>Курс</w:t>
      </w:r>
      <w:r w:rsidRPr="00DD21C4">
        <w:rPr>
          <w:spacing w:val="32"/>
        </w:rPr>
        <w:t xml:space="preserve"> </w:t>
      </w:r>
      <w:r w:rsidRPr="00DD21C4">
        <w:t>внеурочной</w:t>
      </w:r>
      <w:r w:rsidRPr="00DD21C4">
        <w:rPr>
          <w:spacing w:val="29"/>
        </w:rPr>
        <w:t xml:space="preserve"> </w:t>
      </w:r>
      <w:r w:rsidRPr="00DD21C4">
        <w:t>деятельности</w:t>
      </w:r>
      <w:r w:rsidRPr="00DD21C4">
        <w:rPr>
          <w:spacing w:val="33"/>
        </w:rPr>
        <w:t xml:space="preserve"> </w:t>
      </w:r>
      <w:r w:rsidRPr="00DD21C4">
        <w:t>«Химия</w:t>
      </w:r>
      <w:r w:rsidRPr="00DD21C4">
        <w:rPr>
          <w:spacing w:val="27"/>
        </w:rPr>
        <w:t xml:space="preserve"> </w:t>
      </w:r>
      <w:r w:rsidRPr="00DD21C4">
        <w:t>для</w:t>
      </w:r>
      <w:r w:rsidRPr="00DD21C4">
        <w:rPr>
          <w:spacing w:val="31"/>
        </w:rPr>
        <w:t xml:space="preserve"> </w:t>
      </w:r>
      <w:r w:rsidRPr="00DD21C4">
        <w:t>любознательных»</w:t>
      </w:r>
      <w:r w:rsidRPr="00DD21C4">
        <w:rPr>
          <w:spacing w:val="27"/>
        </w:rPr>
        <w:t xml:space="preserve"> </w:t>
      </w:r>
      <w:r w:rsidRPr="00DD21C4">
        <w:t>не</w:t>
      </w:r>
      <w:r w:rsidRPr="00DD21C4">
        <w:rPr>
          <w:spacing w:val="31"/>
        </w:rPr>
        <w:t xml:space="preserve"> </w:t>
      </w:r>
      <w:r w:rsidRPr="00DD21C4">
        <w:t>является</w:t>
      </w:r>
      <w:r w:rsidRPr="00DD21C4">
        <w:rPr>
          <w:spacing w:val="27"/>
        </w:rPr>
        <w:t xml:space="preserve"> </w:t>
      </w:r>
      <w:r w:rsidRPr="00DD21C4">
        <w:t>системным,</w:t>
      </w:r>
      <w:r w:rsidRPr="00DD21C4">
        <w:rPr>
          <w:spacing w:val="30"/>
        </w:rPr>
        <w:t xml:space="preserve"> </w:t>
      </w:r>
      <w:r w:rsidRPr="00DD21C4">
        <w:t>в</w:t>
      </w:r>
      <w:r w:rsidR="00E8789A" w:rsidRPr="00DD21C4">
        <w:t xml:space="preserve"> </w:t>
      </w:r>
      <w:r w:rsidRPr="00DD21C4">
        <w:t>нем</w:t>
      </w:r>
      <w:r w:rsidRPr="00DD21C4">
        <w:rPr>
          <w:spacing w:val="1"/>
        </w:rPr>
        <w:t xml:space="preserve"> </w:t>
      </w:r>
      <w:r w:rsidRPr="00DD21C4">
        <w:t>не</w:t>
      </w:r>
      <w:r w:rsidRPr="00DD21C4">
        <w:rPr>
          <w:spacing w:val="1"/>
        </w:rPr>
        <w:t xml:space="preserve"> </w:t>
      </w:r>
      <w:r w:rsidRPr="00DD21C4">
        <w:t>ставится</w:t>
      </w:r>
      <w:r w:rsidRPr="00DD21C4">
        <w:rPr>
          <w:spacing w:val="1"/>
        </w:rPr>
        <w:t xml:space="preserve"> </w:t>
      </w:r>
      <w:r w:rsidRPr="00DD21C4">
        <w:t>задача</w:t>
      </w:r>
      <w:r w:rsidRPr="00DD21C4">
        <w:rPr>
          <w:spacing w:val="1"/>
        </w:rPr>
        <w:t xml:space="preserve"> </w:t>
      </w:r>
      <w:r w:rsidRPr="00DD21C4">
        <w:t>формирования</w:t>
      </w:r>
      <w:r w:rsidRPr="00DD21C4">
        <w:rPr>
          <w:spacing w:val="1"/>
        </w:rPr>
        <w:t xml:space="preserve"> </w:t>
      </w:r>
      <w:r w:rsidRPr="00DD21C4">
        <w:t>системы</w:t>
      </w:r>
      <w:r w:rsidRPr="00DD21C4">
        <w:rPr>
          <w:spacing w:val="1"/>
        </w:rPr>
        <w:t xml:space="preserve"> </w:t>
      </w:r>
      <w:r w:rsidRPr="00DD21C4">
        <w:t>химических</w:t>
      </w:r>
      <w:r w:rsidRPr="00DD21C4">
        <w:rPr>
          <w:spacing w:val="1"/>
        </w:rPr>
        <w:t xml:space="preserve"> </w:t>
      </w:r>
      <w:r w:rsidRPr="00DD21C4">
        <w:t>понятий,</w:t>
      </w:r>
      <w:r w:rsidRPr="00DD21C4">
        <w:rPr>
          <w:spacing w:val="1"/>
        </w:rPr>
        <w:t xml:space="preserve"> </w:t>
      </w:r>
      <w:r w:rsidRPr="00DD21C4">
        <w:t>знаний</w:t>
      </w:r>
      <w:r w:rsidRPr="00DD21C4">
        <w:rPr>
          <w:spacing w:val="1"/>
        </w:rPr>
        <w:t xml:space="preserve"> </w:t>
      </w:r>
      <w:r w:rsidRPr="00DD21C4">
        <w:t>и</w:t>
      </w:r>
      <w:r w:rsidRPr="00DD21C4">
        <w:rPr>
          <w:spacing w:val="1"/>
        </w:rPr>
        <w:t xml:space="preserve"> </w:t>
      </w:r>
      <w:r w:rsidRPr="00DD21C4">
        <w:t>умений,</w:t>
      </w:r>
      <w:r w:rsidRPr="00DD21C4">
        <w:rPr>
          <w:spacing w:val="1"/>
        </w:rPr>
        <w:t xml:space="preserve"> </w:t>
      </w:r>
      <w:r w:rsidRPr="00DD21C4">
        <w:t>раннего</w:t>
      </w:r>
      <w:r w:rsidRPr="00DD21C4">
        <w:rPr>
          <w:spacing w:val="1"/>
        </w:rPr>
        <w:t xml:space="preserve"> </w:t>
      </w:r>
      <w:r w:rsidRPr="00DD21C4">
        <w:t>изучения</w:t>
      </w:r>
      <w:r w:rsidRPr="00DD21C4">
        <w:rPr>
          <w:spacing w:val="1"/>
        </w:rPr>
        <w:t xml:space="preserve"> </w:t>
      </w:r>
      <w:r w:rsidRPr="00DD21C4">
        <w:t>основ</w:t>
      </w:r>
      <w:r w:rsidRPr="00DD21C4">
        <w:rPr>
          <w:spacing w:val="1"/>
        </w:rPr>
        <w:t xml:space="preserve"> </w:t>
      </w:r>
      <w:r w:rsidRPr="00DD21C4">
        <w:t>химии.</w:t>
      </w:r>
      <w:r w:rsidRPr="00DD21C4">
        <w:rPr>
          <w:spacing w:val="1"/>
        </w:rPr>
        <w:t xml:space="preserve"> </w:t>
      </w:r>
      <w:r w:rsidRPr="00DD21C4">
        <w:t>Предлагаемый</w:t>
      </w:r>
      <w:r w:rsidRPr="00DD21C4">
        <w:rPr>
          <w:spacing w:val="1"/>
        </w:rPr>
        <w:t xml:space="preserve"> </w:t>
      </w:r>
      <w:r w:rsidRPr="00DD21C4">
        <w:t>курс</w:t>
      </w:r>
      <w:r w:rsidRPr="00DD21C4">
        <w:rPr>
          <w:spacing w:val="1"/>
        </w:rPr>
        <w:t xml:space="preserve"> </w:t>
      </w:r>
      <w:r w:rsidRPr="00DD21C4">
        <w:t>ориентирован</w:t>
      </w:r>
      <w:r w:rsidRPr="00DD21C4">
        <w:rPr>
          <w:spacing w:val="1"/>
        </w:rPr>
        <w:t xml:space="preserve"> </w:t>
      </w:r>
      <w:r w:rsidRPr="00DD21C4">
        <w:t>на</w:t>
      </w:r>
      <w:r w:rsidRPr="00DD21C4">
        <w:rPr>
          <w:spacing w:val="1"/>
        </w:rPr>
        <w:t xml:space="preserve"> </w:t>
      </w:r>
      <w:r w:rsidRPr="00DD21C4">
        <w:t>формирование</w:t>
      </w:r>
      <w:r w:rsidRPr="00DD21C4">
        <w:rPr>
          <w:spacing w:val="-57"/>
        </w:rPr>
        <w:t xml:space="preserve"> </w:t>
      </w:r>
      <w:r w:rsidRPr="00DD21C4">
        <w:t>устойчивого</w:t>
      </w:r>
      <w:r w:rsidRPr="00DD21C4">
        <w:rPr>
          <w:spacing w:val="1"/>
        </w:rPr>
        <w:t xml:space="preserve"> </w:t>
      </w:r>
      <w:r w:rsidRPr="00DD21C4">
        <w:t>познавательного</w:t>
      </w:r>
      <w:r w:rsidRPr="00DD21C4">
        <w:rPr>
          <w:spacing w:val="1"/>
        </w:rPr>
        <w:t xml:space="preserve"> </w:t>
      </w:r>
      <w:r w:rsidRPr="00DD21C4">
        <w:t>интереса</w:t>
      </w:r>
      <w:r w:rsidRPr="00DD21C4">
        <w:rPr>
          <w:spacing w:val="1"/>
        </w:rPr>
        <w:t xml:space="preserve"> </w:t>
      </w:r>
      <w:r w:rsidRPr="00DD21C4">
        <w:t>к</w:t>
      </w:r>
      <w:r w:rsidRPr="00DD21C4">
        <w:rPr>
          <w:spacing w:val="1"/>
        </w:rPr>
        <w:t xml:space="preserve"> </w:t>
      </w:r>
      <w:r w:rsidRPr="00DD21C4">
        <w:t>химической</w:t>
      </w:r>
      <w:r w:rsidRPr="00DD21C4">
        <w:rPr>
          <w:spacing w:val="1"/>
        </w:rPr>
        <w:t xml:space="preserve"> </w:t>
      </w:r>
      <w:r w:rsidRPr="00DD21C4">
        <w:t>науке,</w:t>
      </w:r>
      <w:r w:rsidRPr="00DD21C4">
        <w:rPr>
          <w:spacing w:val="1"/>
        </w:rPr>
        <w:t xml:space="preserve"> </w:t>
      </w:r>
      <w:r w:rsidRPr="00DD21C4">
        <w:t>в</w:t>
      </w:r>
      <w:r w:rsidRPr="00DD21C4">
        <w:rPr>
          <w:spacing w:val="1"/>
        </w:rPr>
        <w:t xml:space="preserve"> </w:t>
      </w:r>
      <w:r w:rsidRPr="00DD21C4">
        <w:t>нём</w:t>
      </w:r>
      <w:r w:rsidRPr="00DD21C4">
        <w:rPr>
          <w:spacing w:val="1"/>
        </w:rPr>
        <w:t xml:space="preserve"> </w:t>
      </w:r>
      <w:r w:rsidRPr="00DD21C4">
        <w:t>содержатся</w:t>
      </w:r>
      <w:r w:rsidRPr="00DD21C4">
        <w:rPr>
          <w:spacing w:val="1"/>
        </w:rPr>
        <w:t xml:space="preserve"> </w:t>
      </w:r>
      <w:r w:rsidRPr="00DD21C4">
        <w:t>вопросы,</w:t>
      </w:r>
      <w:r w:rsidRPr="00DD21C4">
        <w:rPr>
          <w:spacing w:val="1"/>
        </w:rPr>
        <w:t xml:space="preserve"> </w:t>
      </w:r>
      <w:r w:rsidRPr="00DD21C4">
        <w:t>связанные с наиболее актуальными проблемами современного общества: методы очистки</w:t>
      </w:r>
      <w:r w:rsidRPr="00DD21C4">
        <w:rPr>
          <w:spacing w:val="1"/>
        </w:rPr>
        <w:t xml:space="preserve"> </w:t>
      </w:r>
      <w:r w:rsidRPr="00DD21C4">
        <w:t>веществ</w:t>
      </w:r>
      <w:r w:rsidRPr="00DD21C4">
        <w:rPr>
          <w:spacing w:val="1"/>
        </w:rPr>
        <w:t xml:space="preserve"> </w:t>
      </w:r>
      <w:r w:rsidRPr="00DD21C4">
        <w:t>с</w:t>
      </w:r>
      <w:r w:rsidRPr="00DD21C4">
        <w:rPr>
          <w:spacing w:val="1"/>
        </w:rPr>
        <w:t xml:space="preserve"> </w:t>
      </w:r>
      <w:r w:rsidRPr="00DD21C4">
        <w:t>конкретными</w:t>
      </w:r>
      <w:r w:rsidRPr="00DD21C4">
        <w:rPr>
          <w:spacing w:val="1"/>
        </w:rPr>
        <w:t xml:space="preserve"> </w:t>
      </w:r>
      <w:r w:rsidRPr="00DD21C4">
        <w:t>образцами</w:t>
      </w:r>
      <w:r w:rsidRPr="00DD21C4">
        <w:rPr>
          <w:spacing w:val="1"/>
        </w:rPr>
        <w:t xml:space="preserve"> </w:t>
      </w:r>
      <w:r w:rsidRPr="00DD21C4">
        <w:t>загрязнителей,</w:t>
      </w:r>
      <w:r w:rsidRPr="00DD21C4">
        <w:rPr>
          <w:spacing w:val="1"/>
        </w:rPr>
        <w:t xml:space="preserve"> </w:t>
      </w:r>
      <w:r w:rsidRPr="00DD21C4">
        <w:t>определение</w:t>
      </w:r>
      <w:r w:rsidRPr="00DD21C4">
        <w:rPr>
          <w:spacing w:val="1"/>
        </w:rPr>
        <w:t xml:space="preserve"> </w:t>
      </w:r>
      <w:r w:rsidRPr="00DD21C4">
        <w:t>различных</w:t>
      </w:r>
      <w:r w:rsidRPr="00DD21C4">
        <w:rPr>
          <w:spacing w:val="1"/>
        </w:rPr>
        <w:t xml:space="preserve"> </w:t>
      </w:r>
      <w:r w:rsidRPr="00DD21C4">
        <w:t>веществ</w:t>
      </w:r>
      <w:r w:rsidRPr="00DD21C4">
        <w:rPr>
          <w:spacing w:val="1"/>
        </w:rPr>
        <w:t xml:space="preserve"> </w:t>
      </w:r>
      <w:r w:rsidRPr="00DD21C4">
        <w:t>в</w:t>
      </w:r>
      <w:r w:rsidRPr="00DD21C4">
        <w:rPr>
          <w:spacing w:val="1"/>
        </w:rPr>
        <w:t xml:space="preserve"> </w:t>
      </w:r>
      <w:r w:rsidRPr="00DD21C4">
        <w:t>продуктах</w:t>
      </w:r>
      <w:r w:rsidRPr="00DD21C4">
        <w:rPr>
          <w:spacing w:val="1"/>
        </w:rPr>
        <w:t xml:space="preserve"> </w:t>
      </w:r>
      <w:r w:rsidRPr="00DD21C4">
        <w:t>питания,</w:t>
      </w:r>
      <w:r w:rsidRPr="00DD21C4">
        <w:rPr>
          <w:spacing w:val="1"/>
        </w:rPr>
        <w:t xml:space="preserve"> </w:t>
      </w:r>
      <w:r w:rsidRPr="00DD21C4">
        <w:t>исследование</w:t>
      </w:r>
      <w:r w:rsidRPr="00DD21C4">
        <w:rPr>
          <w:spacing w:val="1"/>
        </w:rPr>
        <w:t xml:space="preserve"> </w:t>
      </w:r>
      <w:r w:rsidRPr="00DD21C4">
        <w:t>школьной</w:t>
      </w:r>
      <w:r w:rsidRPr="00DD21C4">
        <w:rPr>
          <w:spacing w:val="1"/>
        </w:rPr>
        <w:t xml:space="preserve"> </w:t>
      </w:r>
      <w:r w:rsidRPr="00DD21C4">
        <w:t>водопроводной</w:t>
      </w:r>
      <w:r w:rsidRPr="00DD21C4">
        <w:rPr>
          <w:spacing w:val="1"/>
        </w:rPr>
        <w:t xml:space="preserve"> </w:t>
      </w:r>
      <w:r w:rsidRPr="00DD21C4">
        <w:t>воды.</w:t>
      </w:r>
      <w:r w:rsidRPr="00DD21C4">
        <w:rPr>
          <w:spacing w:val="61"/>
        </w:rPr>
        <w:t xml:space="preserve"> </w:t>
      </w:r>
      <w:r w:rsidRPr="00DD21C4">
        <w:t>Предусмотрено</w:t>
      </w:r>
      <w:r w:rsidRPr="00DD21C4">
        <w:rPr>
          <w:spacing w:val="1"/>
        </w:rPr>
        <w:t xml:space="preserve"> </w:t>
      </w:r>
      <w:r w:rsidRPr="00DD21C4">
        <w:t>знакомство</w:t>
      </w:r>
      <w:r w:rsidRPr="00DD21C4">
        <w:rPr>
          <w:spacing w:val="1"/>
        </w:rPr>
        <w:t xml:space="preserve"> </w:t>
      </w:r>
      <w:r w:rsidRPr="00DD21C4">
        <w:t>и</w:t>
      </w:r>
      <w:r w:rsidRPr="00DD21C4">
        <w:rPr>
          <w:spacing w:val="1"/>
        </w:rPr>
        <w:t xml:space="preserve"> </w:t>
      </w:r>
      <w:r w:rsidRPr="00DD21C4">
        <w:t>объяснение</w:t>
      </w:r>
      <w:r w:rsidRPr="00DD21C4">
        <w:rPr>
          <w:spacing w:val="1"/>
        </w:rPr>
        <w:t xml:space="preserve"> </w:t>
      </w:r>
      <w:r w:rsidRPr="00DD21C4">
        <w:t>химических</w:t>
      </w:r>
      <w:r w:rsidRPr="00DD21C4">
        <w:rPr>
          <w:spacing w:val="1"/>
        </w:rPr>
        <w:t xml:space="preserve"> </w:t>
      </w:r>
      <w:r w:rsidRPr="00DD21C4">
        <w:t>явлений,</w:t>
      </w:r>
      <w:r w:rsidRPr="00DD21C4">
        <w:rPr>
          <w:spacing w:val="1"/>
        </w:rPr>
        <w:t xml:space="preserve"> </w:t>
      </w:r>
      <w:r w:rsidRPr="00DD21C4">
        <w:t>часто</w:t>
      </w:r>
      <w:r w:rsidRPr="00DD21C4">
        <w:rPr>
          <w:spacing w:val="1"/>
        </w:rPr>
        <w:t xml:space="preserve"> </w:t>
      </w:r>
      <w:r w:rsidRPr="00DD21C4">
        <w:t>встречающихся</w:t>
      </w:r>
      <w:r w:rsidRPr="00DD21C4">
        <w:rPr>
          <w:spacing w:val="1"/>
        </w:rPr>
        <w:t xml:space="preserve"> </w:t>
      </w:r>
      <w:r w:rsidRPr="00DD21C4">
        <w:t>в</w:t>
      </w:r>
      <w:r w:rsidRPr="00DD21C4">
        <w:rPr>
          <w:spacing w:val="1"/>
        </w:rPr>
        <w:t xml:space="preserve"> </w:t>
      </w:r>
      <w:r w:rsidRPr="00DD21C4">
        <w:t>быту,</w:t>
      </w:r>
      <w:r w:rsidRPr="00DD21C4">
        <w:rPr>
          <w:spacing w:val="1"/>
        </w:rPr>
        <w:t xml:space="preserve"> </w:t>
      </w:r>
      <w:r w:rsidRPr="00DD21C4">
        <w:t>свойств</w:t>
      </w:r>
      <w:r w:rsidRPr="00DD21C4">
        <w:rPr>
          <w:spacing w:val="1"/>
        </w:rPr>
        <w:t xml:space="preserve"> </w:t>
      </w:r>
      <w:r w:rsidRPr="00DD21C4">
        <w:t>веществ,</w:t>
      </w:r>
      <w:r w:rsidRPr="00DD21C4">
        <w:rPr>
          <w:spacing w:val="1"/>
        </w:rPr>
        <w:t xml:space="preserve"> </w:t>
      </w:r>
      <w:r w:rsidRPr="00DD21C4">
        <w:t>которые</w:t>
      </w:r>
      <w:r w:rsidRPr="00DD21C4">
        <w:rPr>
          <w:spacing w:val="1"/>
        </w:rPr>
        <w:t xml:space="preserve"> </w:t>
      </w:r>
      <w:r w:rsidRPr="00DD21C4">
        <w:t>встречаются</w:t>
      </w:r>
      <w:r w:rsidRPr="00DD21C4">
        <w:rPr>
          <w:spacing w:val="1"/>
        </w:rPr>
        <w:t xml:space="preserve"> </w:t>
      </w:r>
      <w:r w:rsidRPr="00DD21C4">
        <w:t>дома.</w:t>
      </w:r>
      <w:r w:rsidRPr="00DD21C4">
        <w:rPr>
          <w:spacing w:val="1"/>
        </w:rPr>
        <w:t xml:space="preserve"> </w:t>
      </w:r>
      <w:r w:rsidRPr="00DD21C4">
        <w:t>Химические</w:t>
      </w:r>
      <w:r w:rsidRPr="00DD21C4">
        <w:rPr>
          <w:spacing w:val="1"/>
        </w:rPr>
        <w:t xml:space="preserve"> </w:t>
      </w:r>
      <w:r w:rsidRPr="00DD21C4">
        <w:t>термины</w:t>
      </w:r>
      <w:r w:rsidRPr="00DD21C4">
        <w:rPr>
          <w:spacing w:val="1"/>
        </w:rPr>
        <w:t xml:space="preserve"> </w:t>
      </w:r>
      <w:r w:rsidRPr="00DD21C4">
        <w:t>и</w:t>
      </w:r>
      <w:r w:rsidRPr="00DD21C4">
        <w:rPr>
          <w:spacing w:val="1"/>
        </w:rPr>
        <w:t xml:space="preserve"> </w:t>
      </w:r>
      <w:r w:rsidRPr="00DD21C4">
        <w:t>понятия</w:t>
      </w:r>
      <w:r w:rsidRPr="00DD21C4">
        <w:rPr>
          <w:spacing w:val="1"/>
        </w:rPr>
        <w:t xml:space="preserve"> </w:t>
      </w:r>
      <w:r w:rsidRPr="00DD21C4">
        <w:t>вводятся</w:t>
      </w:r>
      <w:r w:rsidRPr="00DD21C4">
        <w:rPr>
          <w:spacing w:val="1"/>
        </w:rPr>
        <w:t xml:space="preserve"> </w:t>
      </w:r>
      <w:r w:rsidRPr="00DD21C4">
        <w:t>по</w:t>
      </w:r>
      <w:r w:rsidRPr="00DD21C4">
        <w:rPr>
          <w:spacing w:val="1"/>
        </w:rPr>
        <w:t xml:space="preserve"> </w:t>
      </w:r>
      <w:r w:rsidRPr="00DD21C4">
        <w:t>мере</w:t>
      </w:r>
      <w:r w:rsidRPr="00DD21C4">
        <w:rPr>
          <w:spacing w:val="1"/>
        </w:rPr>
        <w:t xml:space="preserve"> </w:t>
      </w:r>
      <w:r w:rsidRPr="00DD21C4">
        <w:t xml:space="preserve">необходимости объяснить то или иное явление. </w:t>
      </w:r>
      <w:r w:rsidR="00E93F2A">
        <w:t>О</w:t>
      </w:r>
      <w:r w:rsidRPr="00DD21C4">
        <w:t>сновным предназначением курса «Химия</w:t>
      </w:r>
      <w:r w:rsidRPr="00DD21C4">
        <w:rPr>
          <w:spacing w:val="1"/>
        </w:rPr>
        <w:t xml:space="preserve"> </w:t>
      </w:r>
      <w:r w:rsidRPr="00DD21C4">
        <w:t>для</w:t>
      </w:r>
      <w:r w:rsidRPr="00DD21C4">
        <w:rPr>
          <w:spacing w:val="12"/>
        </w:rPr>
        <w:t xml:space="preserve"> </w:t>
      </w:r>
      <w:r w:rsidRPr="00DD21C4">
        <w:t>любознательных»</w:t>
      </w:r>
      <w:r w:rsidRPr="00DD21C4">
        <w:rPr>
          <w:spacing w:val="7"/>
        </w:rPr>
        <w:t xml:space="preserve"> </w:t>
      </w:r>
      <w:r w:rsidRPr="00DD21C4">
        <w:t>является</w:t>
      </w:r>
      <w:r w:rsidRPr="00DD21C4">
        <w:rPr>
          <w:spacing w:val="13"/>
        </w:rPr>
        <w:t xml:space="preserve"> </w:t>
      </w:r>
      <w:r w:rsidRPr="00DD21C4">
        <w:t>формирование</w:t>
      </w:r>
      <w:r w:rsidRPr="00DD21C4">
        <w:rPr>
          <w:spacing w:val="2"/>
        </w:rPr>
        <w:t xml:space="preserve"> </w:t>
      </w:r>
      <w:r w:rsidRPr="00DD21C4">
        <w:t>основ</w:t>
      </w:r>
      <w:r w:rsidRPr="00DD21C4">
        <w:rPr>
          <w:spacing w:val="10"/>
        </w:rPr>
        <w:t xml:space="preserve"> </w:t>
      </w:r>
      <w:r w:rsidRPr="00DD21C4">
        <w:t>химического</w:t>
      </w:r>
      <w:r w:rsidRPr="00DD21C4">
        <w:rPr>
          <w:spacing w:val="12"/>
        </w:rPr>
        <w:t xml:space="preserve"> </w:t>
      </w:r>
      <w:r w:rsidRPr="00DD21C4">
        <w:t>мировоззрения</w:t>
      </w:r>
      <w:r w:rsidRPr="00DD21C4">
        <w:rPr>
          <w:spacing w:val="8"/>
        </w:rPr>
        <w:t xml:space="preserve"> </w:t>
      </w:r>
      <w:r w:rsidRPr="00DD21C4">
        <w:t>и</w:t>
      </w:r>
      <w:r w:rsidRPr="00DD21C4">
        <w:rPr>
          <w:spacing w:val="8"/>
        </w:rPr>
        <w:t xml:space="preserve"> </w:t>
      </w:r>
      <w:r w:rsidRPr="00DD21C4">
        <w:t>интереса</w:t>
      </w:r>
      <w:r w:rsidRPr="00DD21C4">
        <w:rPr>
          <w:spacing w:val="-57"/>
        </w:rPr>
        <w:t xml:space="preserve"> </w:t>
      </w:r>
      <w:r w:rsidRPr="00DD21C4">
        <w:t>к</w:t>
      </w:r>
      <w:r w:rsidRPr="00DD21C4">
        <w:rPr>
          <w:spacing w:val="39"/>
        </w:rPr>
        <w:t xml:space="preserve"> </w:t>
      </w:r>
      <w:r w:rsidRPr="00DD21C4">
        <w:t>предмету.</w:t>
      </w:r>
      <w:r w:rsidRPr="00DD21C4">
        <w:rPr>
          <w:spacing w:val="44"/>
        </w:rPr>
        <w:t xml:space="preserve"> </w:t>
      </w:r>
      <w:r w:rsidRPr="00DD21C4">
        <w:t>При</w:t>
      </w:r>
      <w:r w:rsidRPr="00DD21C4">
        <w:rPr>
          <w:spacing w:val="42"/>
        </w:rPr>
        <w:t xml:space="preserve"> </w:t>
      </w:r>
      <w:r w:rsidRPr="00DD21C4">
        <w:t>реализации</w:t>
      </w:r>
      <w:r w:rsidRPr="00DD21C4">
        <w:rPr>
          <w:spacing w:val="38"/>
        </w:rPr>
        <w:t xml:space="preserve"> </w:t>
      </w:r>
      <w:r w:rsidRPr="00DD21C4">
        <w:t>данной</w:t>
      </w:r>
      <w:r w:rsidRPr="00DD21C4">
        <w:rPr>
          <w:spacing w:val="38"/>
        </w:rPr>
        <w:t xml:space="preserve"> </w:t>
      </w:r>
      <w:r w:rsidRPr="00DD21C4">
        <w:t>программы</w:t>
      </w:r>
      <w:r w:rsidRPr="00DD21C4">
        <w:rPr>
          <w:spacing w:val="44"/>
        </w:rPr>
        <w:t xml:space="preserve"> </w:t>
      </w:r>
      <w:r w:rsidRPr="00DD21C4">
        <w:t>будет</w:t>
      </w:r>
      <w:r w:rsidRPr="00DD21C4">
        <w:rPr>
          <w:spacing w:val="43"/>
        </w:rPr>
        <w:t xml:space="preserve"> </w:t>
      </w:r>
      <w:r w:rsidRPr="00DD21C4">
        <w:t>использовано</w:t>
      </w:r>
      <w:r w:rsidRPr="00DD21C4">
        <w:rPr>
          <w:spacing w:val="37"/>
        </w:rPr>
        <w:t xml:space="preserve"> </w:t>
      </w:r>
      <w:r w:rsidRPr="00DD21C4">
        <w:t>оборудование</w:t>
      </w:r>
      <w:r w:rsidRPr="00DD21C4">
        <w:rPr>
          <w:spacing w:val="41"/>
        </w:rPr>
        <w:t xml:space="preserve"> </w:t>
      </w:r>
      <w:r w:rsidRPr="00DD21C4">
        <w:t>центра «Точка</w:t>
      </w:r>
      <w:r w:rsidRPr="00DD21C4">
        <w:rPr>
          <w:spacing w:val="-3"/>
        </w:rPr>
        <w:t xml:space="preserve"> </w:t>
      </w:r>
      <w:r w:rsidRPr="00DD21C4">
        <w:t>роста»</w:t>
      </w:r>
      <w:r w:rsidRPr="00DD21C4">
        <w:rPr>
          <w:spacing w:val="-6"/>
        </w:rPr>
        <w:t xml:space="preserve"> </w:t>
      </w:r>
      <w:r w:rsidRPr="00DD21C4">
        <w:t>естественно</w:t>
      </w:r>
      <w:r w:rsidRPr="00DD21C4">
        <w:rPr>
          <w:spacing w:val="-1"/>
        </w:rPr>
        <w:t xml:space="preserve"> </w:t>
      </w:r>
      <w:r w:rsidRPr="00DD21C4">
        <w:t>научной</w:t>
      </w:r>
      <w:r w:rsidRPr="00DD21C4">
        <w:rPr>
          <w:spacing w:val="-5"/>
        </w:rPr>
        <w:t xml:space="preserve"> </w:t>
      </w:r>
      <w:r w:rsidRPr="00DD21C4">
        <w:t>и</w:t>
      </w:r>
      <w:r w:rsidRPr="00DD21C4">
        <w:rPr>
          <w:spacing w:val="-1"/>
        </w:rPr>
        <w:t xml:space="preserve"> </w:t>
      </w:r>
      <w:r w:rsidRPr="00DD21C4">
        <w:t>технологической направленности.</w:t>
      </w:r>
    </w:p>
    <w:p w:rsidR="00D90856" w:rsidRPr="00DD21C4" w:rsidRDefault="00D90856" w:rsidP="008E7532">
      <w:pPr>
        <w:widowControl/>
        <w:shd w:val="clear" w:color="auto" w:fill="FFFFFF"/>
        <w:autoSpaceDE/>
        <w:autoSpaceDN/>
        <w:spacing w:line="360" w:lineRule="auto"/>
        <w:jc w:val="center"/>
        <w:rPr>
          <w:b/>
          <w:color w:val="1A1A1A"/>
          <w:sz w:val="24"/>
          <w:szCs w:val="24"/>
          <w:lang w:eastAsia="ru-RU"/>
        </w:rPr>
      </w:pPr>
      <w:r w:rsidRPr="00DD21C4">
        <w:rPr>
          <w:b/>
          <w:color w:val="1A1A1A"/>
          <w:sz w:val="24"/>
          <w:szCs w:val="24"/>
          <w:lang w:eastAsia="ru-RU"/>
        </w:rPr>
        <w:t>Цели и задачи</w:t>
      </w:r>
    </w:p>
    <w:p w:rsidR="00D90856" w:rsidRPr="00DD21C4" w:rsidRDefault="00E8789A" w:rsidP="00DD21C4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 xml:space="preserve">Программа </w:t>
      </w:r>
      <w:r w:rsidR="00D90856" w:rsidRPr="00DD21C4">
        <w:rPr>
          <w:color w:val="1A1A1A"/>
          <w:sz w:val="24"/>
          <w:szCs w:val="24"/>
          <w:lang w:eastAsia="ru-RU"/>
        </w:rPr>
        <w:t>«Химия для любознательных» на базе общеобразовательных организаций создан</w:t>
      </w:r>
      <w:r w:rsidRPr="00DD21C4">
        <w:rPr>
          <w:color w:val="1A1A1A"/>
          <w:sz w:val="24"/>
          <w:szCs w:val="24"/>
          <w:lang w:eastAsia="ru-RU"/>
        </w:rPr>
        <w:t>а</w:t>
      </w:r>
      <w:r w:rsidR="00D90856" w:rsidRPr="00DD21C4">
        <w:rPr>
          <w:color w:val="1A1A1A"/>
          <w:sz w:val="24"/>
          <w:szCs w:val="24"/>
          <w:lang w:eastAsia="ru-RU"/>
        </w:rPr>
        <w:t xml:space="preserve"> с целью организации образовательной деятельности в сфере общего и дополнительного образования. Она направленна на создание условий для расширения содержания общего образования для развития у обучающихся естественно-научной, математической, информационной грамотности, формирования критического и креативного мышления, совершенствования навыков естественно-научной направленности, а также повышения качества образования.</w:t>
      </w:r>
    </w:p>
    <w:p w:rsidR="00D90856" w:rsidRPr="00DD21C4" w:rsidRDefault="00D90856" w:rsidP="00DD21C4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Задачами являются:</w:t>
      </w:r>
    </w:p>
    <w:p w:rsidR="00D90856" w:rsidRPr="00DD21C4" w:rsidRDefault="00D90856" w:rsidP="00DD21C4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lastRenderedPageBreak/>
        <w:t>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обучающихся;</w:t>
      </w:r>
    </w:p>
    <w:p w:rsidR="00D90856" w:rsidRPr="00DD21C4" w:rsidRDefault="00D90856" w:rsidP="00DD21C4">
      <w:pPr>
        <w:pStyle w:val="a7"/>
        <w:widowControl/>
        <w:numPr>
          <w:ilvl w:val="0"/>
          <w:numId w:val="3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формирование практических умений и навыков у обучающихся;</w:t>
      </w:r>
    </w:p>
    <w:p w:rsidR="00D90856" w:rsidRPr="00DD21C4" w:rsidRDefault="00D90856" w:rsidP="00DD21C4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формирование навыков элементарной исследовательской работы, в том числе с использованием цифрового оборудования центра «Точка роста».</w:t>
      </w:r>
    </w:p>
    <w:p w:rsidR="00D90856" w:rsidRPr="00DD21C4" w:rsidRDefault="00D90856" w:rsidP="00DD21C4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вовлечение обучающихся в проектную деятельность;</w:t>
      </w:r>
    </w:p>
    <w:p w:rsidR="00D90856" w:rsidRPr="00DD21C4" w:rsidRDefault="00D90856" w:rsidP="00DD21C4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формированию знаний и умений, необходимых в повседневной жизни для безопасного обращения с веществами, используемыми в быту.</w:t>
      </w:r>
    </w:p>
    <w:p w:rsidR="00D90856" w:rsidRPr="00DD21C4" w:rsidRDefault="00D90856" w:rsidP="00DD21C4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Эксперимент является источником знаний и критерием их истинности в науке. Концепция современного образования подразумевает, что в учебном эксперименте ведущую роль должен занять самостоятельный исследовательский ученический эксперимент.</w:t>
      </w:r>
    </w:p>
    <w:p w:rsidR="00D90856" w:rsidRPr="00DD21C4" w:rsidRDefault="00D90856" w:rsidP="00DD21C4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Современные экспериментальные исследования по химии уже трудн представить без использования не только аналоговых, но и цифровых измерительн ых приборов.</w:t>
      </w:r>
    </w:p>
    <w:p w:rsidR="00D90856" w:rsidRPr="00DD21C4" w:rsidRDefault="00D90856" w:rsidP="00DD21C4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В Федеральном Государственном образовательном стандарте (ФГОС) прописано, что одним из универсальных учебных действий, приобретаемы учащимися, должно стать умение «проведения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приборов».</w:t>
      </w:r>
    </w:p>
    <w:p w:rsidR="00D90856" w:rsidRPr="00DD21C4" w:rsidRDefault="00D90856" w:rsidP="00DD21C4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Учебный эксперимент по химии, проводимый на традиционном оборудовании без применения цифровых лабораторий, не может позволить в полной мере решить все задачи в современной школе. Это связано с рядом причин:</w:t>
      </w:r>
    </w:p>
    <w:p w:rsidR="00D90856" w:rsidRPr="00DD21C4" w:rsidRDefault="00D90856" w:rsidP="00DD21C4">
      <w:pPr>
        <w:pStyle w:val="a7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традиционное школьное оборудование из-за ограничения технических возможностей не позволяет проводить многие количественные исследования;</w:t>
      </w:r>
    </w:p>
    <w:p w:rsidR="00B02135" w:rsidRPr="00DD21C4" w:rsidRDefault="00D90856" w:rsidP="00DD21C4">
      <w:pPr>
        <w:pStyle w:val="a7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длительность проведения</w:t>
      </w:r>
      <w:r w:rsidR="00B02135" w:rsidRPr="00DD21C4">
        <w:rPr>
          <w:color w:val="1A1A1A"/>
          <w:sz w:val="24"/>
          <w:szCs w:val="24"/>
          <w:lang w:eastAsia="ru-RU"/>
        </w:rPr>
        <w:t xml:space="preserve"> </w:t>
      </w:r>
      <w:r w:rsidRPr="00DD21C4">
        <w:rPr>
          <w:color w:val="1A1A1A"/>
          <w:sz w:val="24"/>
          <w:szCs w:val="24"/>
          <w:lang w:eastAsia="ru-RU"/>
        </w:rPr>
        <w:t>исследований</w:t>
      </w:r>
      <w:r w:rsidR="00B02135" w:rsidRPr="00DD21C4">
        <w:rPr>
          <w:color w:val="1A1A1A"/>
          <w:sz w:val="24"/>
          <w:szCs w:val="24"/>
          <w:lang w:eastAsia="ru-RU"/>
        </w:rPr>
        <w:t xml:space="preserve"> </w:t>
      </w:r>
      <w:r w:rsidRPr="00DD21C4">
        <w:rPr>
          <w:color w:val="1A1A1A"/>
          <w:sz w:val="24"/>
          <w:szCs w:val="24"/>
          <w:lang w:eastAsia="ru-RU"/>
        </w:rPr>
        <w:t>не</w:t>
      </w:r>
      <w:r w:rsidR="00B02135" w:rsidRPr="00DD21C4">
        <w:rPr>
          <w:color w:val="1A1A1A"/>
          <w:sz w:val="24"/>
          <w:szCs w:val="24"/>
          <w:lang w:eastAsia="ru-RU"/>
        </w:rPr>
        <w:t xml:space="preserve"> </w:t>
      </w:r>
      <w:r w:rsidRPr="00DD21C4">
        <w:rPr>
          <w:color w:val="1A1A1A"/>
          <w:sz w:val="24"/>
          <w:szCs w:val="24"/>
          <w:lang w:eastAsia="ru-RU"/>
        </w:rPr>
        <w:t>всегда</w:t>
      </w:r>
      <w:r w:rsidR="00B02135" w:rsidRPr="00DD21C4">
        <w:rPr>
          <w:color w:val="1A1A1A"/>
          <w:sz w:val="24"/>
          <w:szCs w:val="24"/>
          <w:lang w:eastAsia="ru-RU"/>
        </w:rPr>
        <w:t xml:space="preserve"> </w:t>
      </w:r>
      <w:r w:rsidRPr="00DD21C4">
        <w:rPr>
          <w:color w:val="1A1A1A"/>
          <w:sz w:val="24"/>
          <w:szCs w:val="24"/>
          <w:lang w:eastAsia="ru-RU"/>
        </w:rPr>
        <w:t>согласуется</w:t>
      </w:r>
      <w:r w:rsidR="00B02135" w:rsidRPr="00DD21C4">
        <w:rPr>
          <w:color w:val="1A1A1A"/>
          <w:sz w:val="24"/>
          <w:szCs w:val="24"/>
          <w:lang w:eastAsia="ru-RU"/>
        </w:rPr>
        <w:t xml:space="preserve"> </w:t>
      </w:r>
      <w:r w:rsidRPr="00DD21C4">
        <w:rPr>
          <w:color w:val="1A1A1A"/>
          <w:sz w:val="24"/>
          <w:szCs w:val="24"/>
          <w:lang w:eastAsia="ru-RU"/>
        </w:rPr>
        <w:t>с</w:t>
      </w:r>
      <w:r w:rsidR="00B02135" w:rsidRPr="00DD21C4">
        <w:rPr>
          <w:color w:val="1A1A1A"/>
          <w:sz w:val="24"/>
          <w:szCs w:val="24"/>
          <w:lang w:eastAsia="ru-RU"/>
        </w:rPr>
        <w:t xml:space="preserve"> </w:t>
      </w:r>
      <w:r w:rsidRPr="00DD21C4">
        <w:rPr>
          <w:color w:val="1A1A1A"/>
          <w:sz w:val="24"/>
          <w:szCs w:val="24"/>
          <w:lang w:eastAsia="ru-RU"/>
        </w:rPr>
        <w:t>длительностью учебных занятий;</w:t>
      </w:r>
    </w:p>
    <w:p w:rsidR="00D90856" w:rsidRPr="00DD21C4" w:rsidRDefault="00D90856" w:rsidP="00DD21C4">
      <w:pPr>
        <w:pStyle w:val="a7"/>
        <w:widowControl/>
        <w:numPr>
          <w:ilvl w:val="0"/>
          <w:numId w:val="4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возможность проведения многих исследований ограничивается требованиями техники</w:t>
      </w:r>
      <w:r w:rsidR="00B02135" w:rsidRPr="00DD21C4">
        <w:rPr>
          <w:color w:val="1A1A1A"/>
          <w:sz w:val="24"/>
          <w:szCs w:val="24"/>
          <w:lang w:eastAsia="ru-RU"/>
        </w:rPr>
        <w:t xml:space="preserve"> </w:t>
      </w:r>
      <w:r w:rsidRPr="00DD21C4">
        <w:rPr>
          <w:color w:val="1A1A1A"/>
          <w:sz w:val="24"/>
          <w:szCs w:val="24"/>
          <w:lang w:eastAsia="ru-RU"/>
        </w:rPr>
        <w:t>безопасности и др.</w:t>
      </w:r>
    </w:p>
    <w:p w:rsidR="00B02135" w:rsidRPr="00DD21C4" w:rsidRDefault="00B02135" w:rsidP="00DD21C4">
      <w:pPr>
        <w:spacing w:line="360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Цифровая лаборатория полностью меняет методику и содержание экспериментальной деятельности и решает вышеперечисленные проблемы. Широкий спектр датчиков позволяют учащимся знакомиться параметрами эксперимента не только на качественном уровне, но и на количественном. Цифровая лаборатория позволяет вести длительный эксперимент даже в отсутствии экспериментатора, а частота измерений неподвластна человеческому восприятию.</w:t>
      </w:r>
    </w:p>
    <w:p w:rsidR="00B02135" w:rsidRPr="00DD21C4" w:rsidRDefault="00B02135" w:rsidP="00DD21C4">
      <w:pPr>
        <w:spacing w:line="360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lastRenderedPageBreak/>
        <w:t>В процессе формирования экспериментальных умений ученик обучается представлять информацию об исследовании в четырёх видах:</w:t>
      </w:r>
    </w:p>
    <w:p w:rsidR="00B02135" w:rsidRPr="00DD21C4" w:rsidRDefault="00B02135" w:rsidP="00DD21C4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в вербальном: описывать эксперимент, создавать словесную модель эксперимента, фиксировать внимание на измеряемых величинах, терминологии;</w:t>
      </w:r>
    </w:p>
    <w:p w:rsidR="00B02135" w:rsidRPr="00DD21C4" w:rsidRDefault="00B02135" w:rsidP="00DD21C4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в табличном: заполнять таблицы данных, лежащих в основе построения графиков (при этом у учащихся возникает первичное представление о масштабах величин);</w:t>
      </w:r>
    </w:p>
    <w:p w:rsidR="00B02135" w:rsidRPr="00DD21C4" w:rsidRDefault="00B02135" w:rsidP="00DD21C4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 xml:space="preserve">в графическом: строить графики по табличным данным, что дает возможность перехода к выдвижению гипотез о характере зависимости между величинами (при этом учитель показывает преимущество в визуализации зависимостей между величинами, наглядность и многомерность); </w:t>
      </w:r>
    </w:p>
    <w:p w:rsidR="00AC5F08" w:rsidRPr="00DD21C4" w:rsidRDefault="00B02135" w:rsidP="00DD21C4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в виде математических уравнений: давать математическое описание взаимосвязи величин, математическое обобщение.</w:t>
      </w:r>
    </w:p>
    <w:p w:rsidR="00B02135" w:rsidRPr="00DD21C4" w:rsidRDefault="00B02135" w:rsidP="00DD21C4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В основу образовательной программы заложено применение цифровых лабораторий.</w:t>
      </w:r>
    </w:p>
    <w:p w:rsidR="00B02135" w:rsidRPr="00DD21C4" w:rsidRDefault="00B02135" w:rsidP="00DD21C4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Тематика предложенных экспериментов, количественных опытов соответствует структуре примерной образовательной программы по химии, содержанию Федерального государственного образовательного стандарта (ФГОС) среднего (полного) общего образования.</w:t>
      </w:r>
    </w:p>
    <w:p w:rsidR="00B02135" w:rsidRPr="00DD21C4" w:rsidRDefault="00B02135" w:rsidP="00DD21C4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A1A1A"/>
          <w:sz w:val="24"/>
          <w:szCs w:val="24"/>
          <w:lang w:eastAsia="ru-RU"/>
        </w:rPr>
      </w:pPr>
      <w:r w:rsidRPr="00DD21C4">
        <w:rPr>
          <w:color w:val="1A1A1A"/>
          <w:sz w:val="24"/>
          <w:szCs w:val="24"/>
          <w:lang w:eastAsia="ru-RU"/>
        </w:rPr>
        <w:t>Современные технические средства обучения нового поколения позволят добиться высокого уровня усвоения учебного материала, устойчивого роста познавательного интереса школьников. е. помогут преодолеть те проблемы, о которых так много говорят, когда речь заходит о современном школьном химическом образовании.</w:t>
      </w:r>
    </w:p>
    <w:p w:rsidR="008E7532" w:rsidRDefault="008E7532">
      <w:pPr>
        <w:widowControl/>
        <w:autoSpaceDE/>
        <w:autoSpaceDN/>
        <w:spacing w:after="120" w:line="259" w:lineRule="auto"/>
        <w:jc w:val="center"/>
        <w:rPr>
          <w:b/>
          <w:sz w:val="24"/>
          <w:szCs w:val="24"/>
        </w:rPr>
      </w:pPr>
      <w:r>
        <w:rPr>
          <w:b/>
        </w:rPr>
        <w:br w:type="page"/>
      </w:r>
    </w:p>
    <w:p w:rsidR="00B02135" w:rsidRPr="00DD21C4" w:rsidRDefault="00DD21C4" w:rsidP="008E7532">
      <w:pPr>
        <w:pStyle w:val="a3"/>
        <w:spacing w:line="360" w:lineRule="auto"/>
        <w:jc w:val="center"/>
        <w:rPr>
          <w:b/>
        </w:rPr>
      </w:pPr>
      <w:r w:rsidRPr="00DD21C4">
        <w:rPr>
          <w:b/>
        </w:rPr>
        <w:lastRenderedPageBreak/>
        <w:t>ПЛАНИРУЕМЫЕ РЕЗУЛЬТАТЫ ОСВОЕНИЯ КУРСА</w:t>
      </w:r>
    </w:p>
    <w:p w:rsidR="00B02135" w:rsidRPr="00DD21C4" w:rsidRDefault="00B02135" w:rsidP="00DD21C4">
      <w:pPr>
        <w:pStyle w:val="a3"/>
        <w:spacing w:line="360" w:lineRule="auto"/>
        <w:ind w:firstLine="709"/>
        <w:jc w:val="both"/>
        <w:rPr>
          <w:b/>
        </w:rPr>
      </w:pPr>
      <w:r w:rsidRPr="00DD21C4">
        <w:rPr>
          <w:b/>
        </w:rPr>
        <w:t>Личностные результаты</w:t>
      </w:r>
    </w:p>
    <w:p w:rsidR="00B02135" w:rsidRPr="00DD21C4" w:rsidRDefault="00B02135" w:rsidP="00DD21C4">
      <w:pPr>
        <w:pStyle w:val="a3"/>
        <w:spacing w:line="360" w:lineRule="auto"/>
        <w:ind w:firstLine="709"/>
        <w:jc w:val="both"/>
      </w:pPr>
      <w:r w:rsidRPr="00DD21C4">
        <w:t>Обучающийся получит возможность для формирования следующих личностных УУД:</w:t>
      </w:r>
    </w:p>
    <w:p w:rsidR="00B02135" w:rsidRPr="00DD21C4" w:rsidRDefault="00B02135" w:rsidP="00DD21C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определение мотивации изучения учебного материала;</w:t>
      </w:r>
    </w:p>
    <w:p w:rsidR="00B02135" w:rsidRPr="00DD21C4" w:rsidRDefault="00B02135" w:rsidP="00DD21C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</w:pPr>
      <w:r w:rsidRPr="00DD21C4">
        <w:t>оценивание усваиваемого учебного материала, исходя из социальных и личностных ценностей;</w:t>
      </w:r>
    </w:p>
    <w:p w:rsidR="00B02135" w:rsidRPr="00DD21C4" w:rsidRDefault="00B02135" w:rsidP="00DD21C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повышение своего образовательного уровня и уровня готовности к изучению основных исторических событий, связанных с историей развития химии и общества;</w:t>
      </w:r>
    </w:p>
    <w:p w:rsidR="00B02135" w:rsidRPr="00DD21C4" w:rsidRDefault="00B02135" w:rsidP="00DD21C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знание правил поведения в чрезвычайных ситуациях;</w:t>
      </w:r>
    </w:p>
    <w:p w:rsidR="00B02135" w:rsidRPr="00DD21C4" w:rsidRDefault="00B02135" w:rsidP="00DD21C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оценивание социальной значимости профессий, связанных с химией;</w:t>
      </w:r>
    </w:p>
    <w:p w:rsidR="00B02135" w:rsidRPr="00DD21C4" w:rsidRDefault="00B02135" w:rsidP="00DD21C4">
      <w:pPr>
        <w:pStyle w:val="a3"/>
        <w:numPr>
          <w:ilvl w:val="0"/>
          <w:numId w:val="6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владение правилами безопасного обращения c химическими веществами, оборудованием, проявление экологической культуры.</w:t>
      </w:r>
    </w:p>
    <w:p w:rsidR="00B02135" w:rsidRPr="00DD21C4" w:rsidRDefault="00B02135" w:rsidP="00DD21C4">
      <w:pPr>
        <w:pStyle w:val="a3"/>
        <w:spacing w:line="360" w:lineRule="auto"/>
        <w:ind w:firstLine="709"/>
        <w:jc w:val="both"/>
        <w:rPr>
          <w:b/>
        </w:rPr>
      </w:pPr>
      <w:r w:rsidRPr="00DD21C4">
        <w:rPr>
          <w:b/>
        </w:rPr>
        <w:t>Метапредметные результаты</w:t>
      </w:r>
    </w:p>
    <w:p w:rsidR="00B02135" w:rsidRPr="00DD21C4" w:rsidRDefault="00B02135" w:rsidP="00DD21C4">
      <w:pPr>
        <w:pStyle w:val="a3"/>
        <w:spacing w:line="360" w:lineRule="auto"/>
        <w:ind w:firstLine="709"/>
        <w:jc w:val="both"/>
      </w:pPr>
      <w:r w:rsidRPr="00DD21C4">
        <w:rPr>
          <w:b/>
        </w:rPr>
        <w:t>Регулятивные</w:t>
      </w:r>
    </w:p>
    <w:p w:rsidR="00B02135" w:rsidRPr="00DD21C4" w:rsidRDefault="00B02135" w:rsidP="00DD21C4">
      <w:pPr>
        <w:pStyle w:val="a3"/>
        <w:spacing w:line="360" w:lineRule="auto"/>
        <w:ind w:firstLine="709"/>
        <w:jc w:val="both"/>
      </w:pPr>
      <w:r w:rsidRPr="00DD21C4">
        <w:t>Обучающийся получит возможность для формирования следующих регулятивных</w:t>
      </w:r>
    </w:p>
    <w:p w:rsidR="00B02135" w:rsidRPr="00DD21C4" w:rsidRDefault="00B02135" w:rsidP="00DD21C4">
      <w:pPr>
        <w:pStyle w:val="a3"/>
        <w:spacing w:line="360" w:lineRule="auto"/>
        <w:ind w:firstLine="709"/>
        <w:jc w:val="both"/>
      </w:pPr>
      <w:r w:rsidRPr="00DD21C4">
        <w:t>УУД: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целеполагание, включая постановку новых целей, преобразование практической задачи в познавательную, самостоятельный анализ условий достижения цели на основе учёта выделенных учителем ориентиров действия в новом учебном материале;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планирование пути достижения целей;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устанавливание целевых приоритетов, выделение альтернативных способов достижения цели и выбор наиболее эффективного способа;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умение самостоятельно контролировать своё время и управлять им;</w:t>
      </w:r>
    </w:p>
    <w:p w:rsidR="00AC5F08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умение принимать решения в проблемной ситуации;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t>постановка учебных задач, составление плана и последовательности действий;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организация рабочего места при выполнении химического эксперимента;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необходимости.</w:t>
      </w:r>
    </w:p>
    <w:p w:rsidR="00B02135" w:rsidRPr="00DD21C4" w:rsidRDefault="00B02135" w:rsidP="00DD21C4">
      <w:pPr>
        <w:pStyle w:val="a3"/>
        <w:spacing w:line="360" w:lineRule="auto"/>
        <w:ind w:firstLine="709"/>
        <w:jc w:val="both"/>
      </w:pPr>
      <w:r w:rsidRPr="00DD21C4">
        <w:rPr>
          <w:b/>
        </w:rPr>
        <w:t>Познавательные</w:t>
      </w:r>
    </w:p>
    <w:p w:rsidR="00B02135" w:rsidRPr="00DD21C4" w:rsidRDefault="00B02135" w:rsidP="00DD21C4">
      <w:pPr>
        <w:pStyle w:val="a3"/>
        <w:spacing w:line="360" w:lineRule="auto"/>
        <w:ind w:firstLine="709"/>
        <w:jc w:val="both"/>
      </w:pPr>
      <w:r w:rsidRPr="00DD21C4">
        <w:t>Обучающийся получит возможность для формирования следующих познавательных УУД: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lastRenderedPageBreak/>
        <w:t>поиск и выделение информации;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анализ условий и требований задачи, выбор, сопоставление и обоснование способа решения задачи;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выбор наиболее эффективных способов решения задачи в зависимости от конкретных условий;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выдвижение и обоснование гипотезы, выбор способа её проверки;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самостоятельное создание алгоритма деятельности при решении проблем творческого и поискового характера;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t>умения характеризовать вещества по составу, строению и свойствам;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описывание свойств: твёрдых, жидких, газообразных веществ, выделение их существенных признаков;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проведение наблюдений, описание признаков и условий течения химических реакций,</w:t>
      </w:r>
      <w:r w:rsidR="0043410D" w:rsidRPr="00DD21C4">
        <w:t xml:space="preserve"> </w:t>
      </w:r>
      <w:r w:rsidRPr="00DD21C4">
        <w:t>выполнение химического эксперимента, выводы на основе анализа наблюдений за экспериментом, решение задач, получение химической информации</w:t>
      </w:r>
      <w:r w:rsidR="0043410D" w:rsidRPr="00DD21C4">
        <w:t xml:space="preserve"> из различных </w:t>
      </w:r>
      <w:r w:rsidRPr="00DD21C4">
        <w:t>источников;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умение организовывать исследование с целью проверки гипотез;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умение делать умозаключения (индуктивное и по аналогии) и выводы;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B02135" w:rsidRPr="00DD21C4" w:rsidRDefault="00B02135" w:rsidP="00DD21C4">
      <w:pPr>
        <w:pStyle w:val="a3"/>
        <w:spacing w:line="360" w:lineRule="auto"/>
        <w:ind w:firstLine="709"/>
        <w:jc w:val="both"/>
      </w:pPr>
      <w:r w:rsidRPr="00DD21C4">
        <w:rPr>
          <w:b/>
        </w:rPr>
        <w:t>Коммуникативные</w:t>
      </w:r>
    </w:p>
    <w:p w:rsidR="00B02135" w:rsidRPr="00DD21C4" w:rsidRDefault="00B02135" w:rsidP="00DD21C4">
      <w:pPr>
        <w:pStyle w:val="a3"/>
        <w:spacing w:line="360" w:lineRule="auto"/>
        <w:ind w:firstLine="709"/>
        <w:jc w:val="both"/>
      </w:pPr>
      <w:r w:rsidRPr="00DD21C4">
        <w:t>Обучающийся получи</w:t>
      </w:r>
      <w:r w:rsidR="0043410D" w:rsidRPr="00DD21C4">
        <w:t xml:space="preserve">т возможность для формирования следующих </w:t>
      </w:r>
      <w:r w:rsidRPr="00DD21C4">
        <w:t>коммуникативных УУД: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полное и точное выражение своих мыслей в соответствии с задачами и условиями коммуникации;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адекватное использование речевых средств для участия в дискуссии и аргументации своей позиции, умение представлять конкретное содержание сообщением его</w:t>
      </w:r>
      <w:r w:rsidR="0043410D" w:rsidRPr="00DD21C4">
        <w:t xml:space="preserve"> в </w:t>
      </w:r>
      <w:r w:rsidRPr="00DD21C4">
        <w:t>письменной и устной форме, определение способов взаимодействия, сотрудничество в поиске и сборе информации;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участие в диалоге, планирование общих способов работы, проявление уважительного отношения к другим учащимся;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описание содержания выполняемых действий с целью ориентировки в предметно-практической деятельности;</w:t>
      </w:r>
    </w:p>
    <w:p w:rsidR="00B02135" w:rsidRPr="00DD21C4" w:rsidRDefault="00B02135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lastRenderedPageBreak/>
        <w:t>﻿﻿</w:t>
      </w:r>
      <w:r w:rsidRPr="00DD21C4">
        <w:t>умения учитывать разные мнения и стремиться к координации различных позиций в</w:t>
      </w:r>
      <w:r w:rsidR="0043410D" w:rsidRPr="00DD21C4">
        <w:t xml:space="preserve"> сотрудничестве;</w:t>
      </w:r>
    </w:p>
    <w:p w:rsidR="0043410D" w:rsidRPr="00DD21C4" w:rsidRDefault="0043410D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43410D" w:rsidRPr="00DD21C4" w:rsidRDefault="0043410D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осуществлять взаимный контроль и оказывать в сотрудничестве необходимую взаимопомощь;</w:t>
      </w:r>
    </w:p>
    <w:p w:rsidR="0043410D" w:rsidRPr="00DD21C4" w:rsidRDefault="0043410D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t>планировать общие способы работы;</w:t>
      </w:r>
    </w:p>
    <w:p w:rsidR="0043410D" w:rsidRPr="00DD21C4" w:rsidRDefault="0043410D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t>осуществлять контроль, коррекцию, оценку действий партнёра, уметь убеждать;</w:t>
      </w:r>
    </w:p>
    <w:p w:rsidR="0043410D" w:rsidRPr="00DD21C4" w:rsidRDefault="0043410D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t>использовать адекватные языковые средства для отображения своих чувств, мыслей, мотивов и потребностей;</w:t>
      </w:r>
    </w:p>
    <w:p w:rsidR="0043410D" w:rsidRPr="00DD21C4" w:rsidRDefault="0043410D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речи;</w:t>
      </w:r>
    </w:p>
    <w:p w:rsidR="0043410D" w:rsidRPr="00DD21C4" w:rsidRDefault="0043410D" w:rsidP="00DD21C4">
      <w:pPr>
        <w:pStyle w:val="a3"/>
        <w:numPr>
          <w:ilvl w:val="0"/>
          <w:numId w:val="7"/>
        </w:numPr>
        <w:spacing w:line="360" w:lineRule="auto"/>
        <w:ind w:left="0" w:firstLine="709"/>
        <w:jc w:val="both"/>
      </w:pPr>
      <w:r w:rsidRPr="00DD21C4"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 справочными таблицами, проявлять готовность к уважению иной точки зрения при обсуждении результатов выполненной работы.</w:t>
      </w:r>
    </w:p>
    <w:p w:rsidR="0043410D" w:rsidRPr="00DD21C4" w:rsidRDefault="0043410D" w:rsidP="00DD21C4">
      <w:pPr>
        <w:pStyle w:val="a3"/>
        <w:spacing w:line="360" w:lineRule="auto"/>
        <w:ind w:firstLine="709"/>
        <w:jc w:val="both"/>
        <w:rPr>
          <w:b/>
        </w:rPr>
      </w:pPr>
      <w:r w:rsidRPr="00DD21C4">
        <w:rPr>
          <w:b/>
        </w:rPr>
        <w:t>Предметные результаты</w:t>
      </w:r>
    </w:p>
    <w:p w:rsidR="0043410D" w:rsidRPr="00DD21C4" w:rsidRDefault="0043410D" w:rsidP="00DD21C4">
      <w:pPr>
        <w:pStyle w:val="a3"/>
        <w:spacing w:line="360" w:lineRule="auto"/>
        <w:ind w:firstLine="709"/>
        <w:jc w:val="both"/>
      </w:pPr>
      <w:r w:rsidRPr="00DD21C4">
        <w:t>Обучающийся научится: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t>применять основные методы познания: наблюдение, измерение, эксперимент;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описывать свойства твёрдых, жидких, газообразных веществ, выделяя их существенные признаки;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раскрывать смысл закона сохранения массы веществ, атомно-молекулярной теории;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различать химические и физические явления, называть признаки и условия протекания химических реакций;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соблюдать правила безопасной работы при проведении опытов;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пользоваться лабораторным оборудованием и посудой;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получать, собирать газообразные вещества и распознавать их;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характеризовать физические и химические свойства основных классов неорганических соединений, проводить опыты, подтверждающие химические свойства изученных классов неорганических веществ;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 xml:space="preserve">раскрывать смысл понятия «раствор», вычислять массовую долю </w:t>
      </w:r>
      <w:r w:rsidRPr="00DD21C4">
        <w:lastRenderedPageBreak/>
        <w:t>растворённого вещества в растворе, готовить растворы с определённой массовой долей растворённого вещества;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характеризовать зависимость физических свойств веществ от типа кристаллической решётки, определять вид химической связи в неорганических соединениях;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раскрывать основные положения теории электролитической диссоциации, составлять уравнения электролитической диссоциации кислот, щелочей, солей и реакций ионного обмена;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раскрывать сущность окислительно-восстановительных реакций, определять окислитель и восстановитель, составлять уравнения окислительно-восстановительных реакций.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называть факторы, влияющие на скорость химической реакции;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характеризовать взаимосвязь между составом, строением и свойствами неметаллов и металлов;</w:t>
      </w:r>
    </w:p>
    <w:p w:rsidR="0043410D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проводить опыты по получению и изучению химических свойств различных веществ;</w:t>
      </w:r>
    </w:p>
    <w:p w:rsidR="00E8789A" w:rsidRPr="00DD21C4" w:rsidRDefault="0043410D" w:rsidP="00DD21C4">
      <w:pPr>
        <w:pStyle w:val="a3"/>
        <w:numPr>
          <w:ilvl w:val="0"/>
          <w:numId w:val="8"/>
        </w:numPr>
        <w:spacing w:line="360" w:lineRule="auto"/>
        <w:ind w:left="0" w:firstLine="709"/>
        <w:jc w:val="both"/>
      </w:pPr>
      <w:r w:rsidRPr="00DD21C4">
        <w:rPr>
          <w:rFonts w:ascii="Tahoma" w:hAnsi="Tahoma" w:cs="Tahoma"/>
        </w:rPr>
        <w:t>﻿﻿</w:t>
      </w:r>
      <w:r w:rsidRPr="00DD21C4">
        <w:t>грамотно обращаться с веществами в повседневной жизни.</w:t>
      </w:r>
    </w:p>
    <w:p w:rsidR="008E7532" w:rsidRDefault="008E7532">
      <w:pPr>
        <w:widowControl/>
        <w:autoSpaceDE/>
        <w:autoSpaceDN/>
        <w:spacing w:after="120" w:line="259" w:lineRule="auto"/>
        <w:jc w:val="center"/>
        <w:rPr>
          <w:b/>
          <w:sz w:val="24"/>
          <w:szCs w:val="24"/>
        </w:rPr>
      </w:pPr>
      <w:r>
        <w:rPr>
          <w:b/>
        </w:rPr>
        <w:br w:type="page"/>
      </w:r>
    </w:p>
    <w:p w:rsidR="00E8789A" w:rsidRPr="00DD21C4" w:rsidRDefault="00DD21C4" w:rsidP="008E7532">
      <w:pPr>
        <w:pStyle w:val="a3"/>
        <w:spacing w:line="360" w:lineRule="auto"/>
        <w:jc w:val="center"/>
        <w:rPr>
          <w:b/>
        </w:rPr>
      </w:pPr>
      <w:r w:rsidRPr="00DD21C4">
        <w:rPr>
          <w:b/>
        </w:rPr>
        <w:lastRenderedPageBreak/>
        <w:t>СОДЕРЖАНИЕ</w:t>
      </w:r>
    </w:p>
    <w:p w:rsidR="00B02135" w:rsidRPr="00DD21C4" w:rsidRDefault="00E8789A" w:rsidP="008E7532">
      <w:pPr>
        <w:pStyle w:val="a3"/>
        <w:spacing w:line="360" w:lineRule="auto"/>
        <w:jc w:val="center"/>
        <w:rPr>
          <w:b/>
        </w:rPr>
      </w:pPr>
      <w:r w:rsidRPr="00DD21C4">
        <w:rPr>
          <w:b/>
        </w:rPr>
        <w:t>7-8 к</w:t>
      </w:r>
      <w:r w:rsidR="0043410D" w:rsidRPr="00DD21C4">
        <w:rPr>
          <w:b/>
        </w:rPr>
        <w:t>ласс</w:t>
      </w:r>
    </w:p>
    <w:p w:rsidR="00E8789A" w:rsidRPr="00DD21C4" w:rsidRDefault="00E8789A" w:rsidP="008E7532">
      <w:pPr>
        <w:pStyle w:val="a3"/>
        <w:spacing w:line="360" w:lineRule="auto"/>
        <w:jc w:val="center"/>
        <w:rPr>
          <w:b/>
        </w:rPr>
      </w:pPr>
      <w:r w:rsidRPr="00DD21C4">
        <w:rPr>
          <w:b/>
        </w:rPr>
        <w:t>Введение (6 часа)</w:t>
      </w:r>
    </w:p>
    <w:p w:rsidR="00E8789A" w:rsidRPr="00DD21C4" w:rsidRDefault="00E8789A" w:rsidP="00DD21C4">
      <w:pPr>
        <w:pStyle w:val="a3"/>
        <w:spacing w:line="360" w:lineRule="auto"/>
        <w:ind w:firstLine="709"/>
        <w:jc w:val="both"/>
      </w:pPr>
      <w:r w:rsidRPr="00DD21C4">
        <w:t>Предмет химии. Общие правила техники безопасности в химической лаборатории. Знакомство с простейшим лабораторным оборудованием. Нагревательный прибор, особенности пламени. Правила нагревания вещества. Измерительные приборы: весы, термометр, мензурка (единицы измерений, шкала прибора, цена деления, предел измерений, правила пользования). Цифровая лаборатория.</w:t>
      </w:r>
    </w:p>
    <w:p w:rsidR="00E8789A" w:rsidRPr="00DD21C4" w:rsidRDefault="00E8789A" w:rsidP="00DD21C4">
      <w:pPr>
        <w:pStyle w:val="a3"/>
        <w:spacing w:line="360" w:lineRule="auto"/>
        <w:ind w:firstLine="709"/>
        <w:jc w:val="both"/>
      </w:pPr>
      <w:r w:rsidRPr="00DD21C4">
        <w:t>Практическая работа. Правила техники безопасности при работе в кабинете химии. Ознакомление с лабораторным оборудованием и нагревательными приборами.</w:t>
      </w:r>
    </w:p>
    <w:p w:rsidR="00E8789A" w:rsidRPr="00DD21C4" w:rsidRDefault="00E8789A" w:rsidP="008E7532">
      <w:pPr>
        <w:pStyle w:val="a3"/>
        <w:spacing w:line="360" w:lineRule="auto"/>
        <w:jc w:val="center"/>
        <w:rPr>
          <w:b/>
        </w:rPr>
      </w:pPr>
      <w:r w:rsidRPr="00DD21C4">
        <w:rPr>
          <w:b/>
        </w:rPr>
        <w:t>В</w:t>
      </w:r>
      <w:r w:rsidR="00E93F2A">
        <w:rPr>
          <w:b/>
        </w:rPr>
        <w:t>ещества (18</w:t>
      </w:r>
      <w:r w:rsidRPr="00DD21C4">
        <w:rPr>
          <w:b/>
        </w:rPr>
        <w:t xml:space="preserve"> часов)</w:t>
      </w:r>
    </w:p>
    <w:p w:rsidR="00E8789A" w:rsidRPr="00DD21C4" w:rsidRDefault="00E8789A" w:rsidP="00DD21C4">
      <w:pPr>
        <w:pStyle w:val="a3"/>
        <w:spacing w:line="360" w:lineRule="auto"/>
        <w:ind w:firstLine="709"/>
        <w:jc w:val="both"/>
      </w:pPr>
      <w:r w:rsidRPr="00DD21C4">
        <w:t xml:space="preserve">Состав   вещества. Понятия «атом», «молекула».   Простые   и   сложные   вещества. Агрегатные состояния вещества. </w:t>
      </w:r>
    </w:p>
    <w:p w:rsidR="00E8789A" w:rsidRPr="00DD21C4" w:rsidRDefault="00E8789A" w:rsidP="00DD21C4">
      <w:pPr>
        <w:pStyle w:val="a3"/>
        <w:spacing w:line="360" w:lineRule="auto"/>
        <w:ind w:firstLine="709"/>
        <w:jc w:val="both"/>
      </w:pPr>
      <w:r w:rsidRPr="00DD21C4">
        <w:t xml:space="preserve">Чистые вещества и смеси. </w:t>
      </w:r>
    </w:p>
    <w:p w:rsidR="00E8789A" w:rsidRPr="00DD21C4" w:rsidRDefault="00E8789A" w:rsidP="00DD21C4">
      <w:pPr>
        <w:pStyle w:val="a3"/>
        <w:spacing w:line="360" w:lineRule="auto"/>
        <w:ind w:firstLine="709"/>
        <w:jc w:val="both"/>
      </w:pPr>
      <w:r w:rsidRPr="00DD21C4">
        <w:t>Растворы. Пересыщенный раствор. Значение растворов в природе и жизни человека. Типы среды растворов: нейтральная, кислотная, щелочная. Понятие об индикаторах. История открытия индикаторов. Природные индикаторы: заваренный чай, сок красной капусты, сок свеклы, лук, чеснок. Синтетические индикаторы: лакмус, фенолфталеин. Изменение цвета индикатора в кислотной и щелочной среде.</w:t>
      </w:r>
    </w:p>
    <w:p w:rsidR="00E8789A" w:rsidRPr="00DD21C4" w:rsidRDefault="00E8789A" w:rsidP="008E7532">
      <w:pPr>
        <w:pStyle w:val="a3"/>
        <w:spacing w:line="360" w:lineRule="auto"/>
        <w:jc w:val="center"/>
        <w:rPr>
          <w:b/>
        </w:rPr>
      </w:pPr>
      <w:r w:rsidRPr="00DD21C4">
        <w:rPr>
          <w:b/>
        </w:rPr>
        <w:t>Явления, происходящие с веществами (10 часов)</w:t>
      </w:r>
    </w:p>
    <w:p w:rsidR="00E8789A" w:rsidRPr="00DD21C4" w:rsidRDefault="00E8789A" w:rsidP="00DD21C4">
      <w:pPr>
        <w:pStyle w:val="a3"/>
        <w:spacing w:line="360" w:lineRule="auto"/>
        <w:ind w:firstLine="709"/>
        <w:jc w:val="both"/>
      </w:pPr>
      <w:r w:rsidRPr="00DD21C4">
        <w:t>Физические явления в химии: кристаллизация, выпаривание, возгонка веществ, фильтрование. Физические явления и химические превращения. Отличие химических реакций от физических явлений. Признаки химических реакций. Реакции горения.</w:t>
      </w:r>
    </w:p>
    <w:p w:rsidR="00E8789A" w:rsidRPr="00DD21C4" w:rsidRDefault="00E8789A" w:rsidP="008E7532">
      <w:pPr>
        <w:pStyle w:val="a3"/>
        <w:spacing w:line="360" w:lineRule="auto"/>
        <w:jc w:val="center"/>
        <w:rPr>
          <w:b/>
        </w:rPr>
      </w:pPr>
      <w:r w:rsidRPr="00DD21C4">
        <w:rPr>
          <w:b/>
        </w:rPr>
        <w:t>Химия в быту (30 часов)</w:t>
      </w:r>
    </w:p>
    <w:p w:rsidR="00E8789A" w:rsidRPr="00DD21C4" w:rsidRDefault="00E8789A" w:rsidP="008E7532">
      <w:pPr>
        <w:pStyle w:val="a3"/>
        <w:spacing w:line="360" w:lineRule="auto"/>
        <w:ind w:firstLine="709"/>
        <w:jc w:val="both"/>
      </w:pPr>
      <w:r w:rsidRPr="00DD21C4">
        <w:t xml:space="preserve">Состав пищи: органические вещества (белки, жиры, углеводы), </w:t>
      </w:r>
      <w:r w:rsidR="008E7532">
        <w:t xml:space="preserve">минеральные вещества, витамины. </w:t>
      </w:r>
      <w:r w:rsidRPr="00DD21C4">
        <w:t xml:space="preserve">Поваренная соль </w:t>
      </w:r>
      <w:r w:rsidR="008E7532">
        <w:t xml:space="preserve">и её свойства. Когда соль – яд. </w:t>
      </w:r>
      <w:r w:rsidRPr="00DD21C4">
        <w:t>Сахар и его свойства. Полезные и вредные черты сахара. Растительные и другие масла.</w:t>
      </w:r>
      <w:r w:rsidR="008E7532">
        <w:t xml:space="preserve"> </w:t>
      </w:r>
      <w:r w:rsidRPr="00DD21C4">
        <w:t>Пищевая сода и её свойства. Чем полезна пищевая сода и может ли она быть опасной. Столовый уксус и уксусная эссенция.</w:t>
      </w:r>
      <w:r w:rsidR="008E7532">
        <w:t xml:space="preserve"> </w:t>
      </w:r>
      <w:r w:rsidRPr="00DD21C4">
        <w:t xml:space="preserve">Душистые вещества и приправы. </w:t>
      </w:r>
      <w:r w:rsidR="008E7532">
        <w:t xml:space="preserve">Горчица. Перец и лавровый лист. </w:t>
      </w:r>
      <w:r w:rsidRPr="00DD21C4">
        <w:t>Аптечный йод и его свойства. Почему йод надо держать в плотно закупоренной склянке.</w:t>
      </w:r>
      <w:r w:rsidR="008E7532">
        <w:t xml:space="preserve"> </w:t>
      </w:r>
      <w:r w:rsidRPr="00DD21C4">
        <w:t>«Зелёнка» или раствор бриллиантового зелёного. Необ</w:t>
      </w:r>
      <w:r w:rsidR="008E7532">
        <w:t xml:space="preserve">ычные свойства обычной зелёнки. </w:t>
      </w:r>
      <w:r w:rsidRPr="00DD21C4">
        <w:t>Аспирин или ацетилсалициловая кислота и его свойства.</w:t>
      </w:r>
      <w:r w:rsidR="008E7532">
        <w:t xml:space="preserve"> </w:t>
      </w:r>
      <w:r w:rsidRPr="00DD21C4">
        <w:t>Вода. Свойства воды. Аномальные свойства воды. Понятие о жесткости воды. Мыло или мыла? Отличие хозяйственного мыла от туалетного.</w:t>
      </w:r>
    </w:p>
    <w:p w:rsidR="00E8789A" w:rsidRDefault="00E8789A" w:rsidP="008E7532">
      <w:pPr>
        <w:pStyle w:val="a3"/>
        <w:spacing w:line="360" w:lineRule="auto"/>
        <w:jc w:val="center"/>
        <w:rPr>
          <w:b/>
        </w:rPr>
      </w:pPr>
      <w:r w:rsidRPr="00DD21C4">
        <w:rPr>
          <w:b/>
        </w:rPr>
        <w:t>Итоговое занятие (2 час</w:t>
      </w:r>
      <w:r w:rsidR="00747B47" w:rsidRPr="00DD21C4">
        <w:rPr>
          <w:b/>
        </w:rPr>
        <w:t>а</w:t>
      </w:r>
      <w:r w:rsidRPr="00DD21C4">
        <w:rPr>
          <w:b/>
        </w:rPr>
        <w:t>)</w:t>
      </w:r>
    </w:p>
    <w:p w:rsidR="00AF7491" w:rsidRDefault="00AF7491" w:rsidP="008E7532">
      <w:pPr>
        <w:pStyle w:val="a3"/>
        <w:spacing w:line="360" w:lineRule="auto"/>
        <w:jc w:val="center"/>
        <w:rPr>
          <w:b/>
        </w:rPr>
      </w:pPr>
      <w:r>
        <w:rPr>
          <w:b/>
        </w:rPr>
        <w:lastRenderedPageBreak/>
        <w:t>9-11 класс</w:t>
      </w:r>
    </w:p>
    <w:p w:rsidR="00702EB4" w:rsidRPr="00DD21C4" w:rsidRDefault="00702EB4" w:rsidP="008E7532">
      <w:pPr>
        <w:pStyle w:val="a3"/>
        <w:spacing w:line="360" w:lineRule="auto"/>
        <w:jc w:val="center"/>
        <w:rPr>
          <w:b/>
        </w:rPr>
      </w:pPr>
      <w:r w:rsidRPr="00DD21C4">
        <w:rPr>
          <w:b/>
        </w:rPr>
        <w:t>Введение (6 часа)</w:t>
      </w:r>
    </w:p>
    <w:p w:rsidR="00702EB4" w:rsidRPr="00DD21C4" w:rsidRDefault="00702EB4" w:rsidP="00702EB4">
      <w:pPr>
        <w:pStyle w:val="a3"/>
        <w:spacing w:line="360" w:lineRule="auto"/>
        <w:ind w:firstLine="709"/>
        <w:jc w:val="both"/>
      </w:pPr>
      <w:r w:rsidRPr="00DD21C4">
        <w:t>Предмет химии. Общие правила техники безопасности в химической лаборатории. Знакомство с простейшим лабораторным оборудованием. Нагревательный прибор, особенности пламени. Правила нагревания вещества. Измерительные приборы: весы, термометр, мензурка (единицы измерений, шкала прибора, цена деления, предел измерений, правила пользования). Цифровая лаборатория.</w:t>
      </w:r>
    </w:p>
    <w:p w:rsidR="00702EB4" w:rsidRPr="00DD21C4" w:rsidRDefault="00702EB4" w:rsidP="00702EB4">
      <w:pPr>
        <w:pStyle w:val="a3"/>
        <w:spacing w:line="360" w:lineRule="auto"/>
        <w:ind w:firstLine="709"/>
        <w:jc w:val="both"/>
      </w:pPr>
      <w:r w:rsidRPr="00DD21C4">
        <w:t>Практическая работа. Правила техники безопасности при работе в кабинете химии. Ознакомление с лабораторным оборудованием и нагревательными приборами.</w:t>
      </w:r>
    </w:p>
    <w:p w:rsidR="00702EB4" w:rsidRDefault="00702EB4" w:rsidP="008E7532">
      <w:pPr>
        <w:pStyle w:val="a3"/>
        <w:spacing w:line="360" w:lineRule="auto"/>
        <w:jc w:val="center"/>
        <w:rPr>
          <w:b/>
        </w:rPr>
      </w:pPr>
      <w:r>
        <w:rPr>
          <w:b/>
        </w:rPr>
        <w:t>Основные классы веществ</w:t>
      </w:r>
      <w:r w:rsidRPr="00DD21C4">
        <w:rPr>
          <w:b/>
        </w:rPr>
        <w:t xml:space="preserve"> (2</w:t>
      </w:r>
      <w:r>
        <w:rPr>
          <w:b/>
        </w:rPr>
        <w:t>2</w:t>
      </w:r>
      <w:r w:rsidRPr="00DD21C4">
        <w:rPr>
          <w:b/>
        </w:rPr>
        <w:t xml:space="preserve"> часов)</w:t>
      </w:r>
    </w:p>
    <w:p w:rsidR="001F3ABA" w:rsidRPr="005A58EA" w:rsidRDefault="005A58EA" w:rsidP="005A58EA">
      <w:pPr>
        <w:pStyle w:val="a3"/>
        <w:spacing w:line="360" w:lineRule="auto"/>
        <w:ind w:firstLine="709"/>
        <w:jc w:val="both"/>
      </w:pPr>
      <w:r>
        <w:t xml:space="preserve">Многоосновные кислоты (двухосновные и трёхосновные). Реакции нейтрализации. Кондуктометрическое титрование. Модельное титрование раствора </w:t>
      </w:r>
      <w:r>
        <w:rPr>
          <w:lang w:val="en-US"/>
        </w:rPr>
        <w:t>NaHCO</w:t>
      </w:r>
      <w:r w:rsidRPr="005A58EA">
        <w:rPr>
          <w:vertAlign w:val="subscript"/>
        </w:rPr>
        <w:t>3</w:t>
      </w:r>
      <w:r w:rsidRPr="005A58EA">
        <w:t xml:space="preserve"> </w:t>
      </w:r>
      <w:r>
        <w:t>0,003 моль</w:t>
      </w:r>
      <w:r w:rsidRPr="005A58EA">
        <w:t xml:space="preserve">/л. </w:t>
      </w:r>
      <w:r>
        <w:t>Определение раствора гидрокарбоната в водопроводной воде. рН растворов кислот и оснований. Измерение рН кислоты и основания. Расчёт констант диссоциации кислот. Гидролиз солей.</w:t>
      </w:r>
    </w:p>
    <w:p w:rsidR="00702EB4" w:rsidRDefault="00702EB4" w:rsidP="008E7532">
      <w:pPr>
        <w:pStyle w:val="a3"/>
        <w:spacing w:line="360" w:lineRule="auto"/>
        <w:jc w:val="center"/>
        <w:rPr>
          <w:b/>
        </w:rPr>
      </w:pPr>
      <w:r w:rsidRPr="00702EB4">
        <w:rPr>
          <w:b/>
        </w:rPr>
        <w:t>Растворы</w:t>
      </w:r>
      <w:r>
        <w:rPr>
          <w:b/>
        </w:rPr>
        <w:t xml:space="preserve"> (24 часа)</w:t>
      </w:r>
    </w:p>
    <w:p w:rsidR="001F3ABA" w:rsidRPr="005A58EA" w:rsidRDefault="005A58EA" w:rsidP="005A58EA">
      <w:pPr>
        <w:pStyle w:val="a3"/>
        <w:spacing w:line="360" w:lineRule="auto"/>
        <w:ind w:firstLine="709"/>
        <w:jc w:val="both"/>
      </w:pPr>
      <w:r>
        <w:t>Приготовление растворов с заданной молярной концентрацией.</w:t>
      </w:r>
      <w:r w:rsidR="002E6DBE">
        <w:t xml:space="preserve"> Тепловой эффект растворения и реакции. Грубое определение теплового эффекта. Уточнение теплового эффекта. Оптическая плотность и концентрация. Оптическая плотность и окраска раствора. Определение концентрации раствора колориметрическим методом. Определение концентрации красителя в пробе. Индикаторы на кислоты и основания. Определение концентрации кислоты. рН-метрическое титрование. Буферные растворы. Приготовление буферных растворов. рН буферного раствора. </w:t>
      </w:r>
    </w:p>
    <w:p w:rsidR="00702EB4" w:rsidRDefault="001F3ABA" w:rsidP="008E7532">
      <w:pPr>
        <w:pStyle w:val="a3"/>
        <w:spacing w:line="360" w:lineRule="auto"/>
        <w:jc w:val="center"/>
        <w:rPr>
          <w:b/>
        </w:rPr>
      </w:pPr>
      <w:r>
        <w:rPr>
          <w:b/>
        </w:rPr>
        <w:t>Электролитическая диссоциация (14 часов)</w:t>
      </w:r>
    </w:p>
    <w:p w:rsidR="001F3ABA" w:rsidRPr="008E7532" w:rsidRDefault="008E7532" w:rsidP="008E7532">
      <w:pPr>
        <w:pStyle w:val="a3"/>
        <w:spacing w:line="360" w:lineRule="auto"/>
        <w:ind w:firstLine="709"/>
        <w:jc w:val="both"/>
      </w:pPr>
      <w:r>
        <w:t>Электролиты и неэлектролиты. Слабые электролиты. Выявление электролитов. Зависимость электропроводности от концентрации. Степень и константа диссоциации электролита. Запись ионообменных реакций. Реакции слабых кислот и их ионные уравнения.</w:t>
      </w:r>
    </w:p>
    <w:p w:rsidR="001F3ABA" w:rsidRDefault="001F3ABA" w:rsidP="008E7532">
      <w:pPr>
        <w:pStyle w:val="a3"/>
        <w:spacing w:line="360" w:lineRule="auto"/>
        <w:jc w:val="center"/>
        <w:rPr>
          <w:b/>
        </w:rPr>
      </w:pPr>
      <w:r w:rsidRPr="00DD21C4">
        <w:rPr>
          <w:b/>
        </w:rPr>
        <w:t>Итоговое занятие (2 часа)</w:t>
      </w:r>
    </w:p>
    <w:p w:rsidR="008E7532" w:rsidRDefault="008E7532">
      <w:pPr>
        <w:widowControl/>
        <w:autoSpaceDE/>
        <w:autoSpaceDN/>
        <w:spacing w:after="12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F7491" w:rsidRPr="00191FC8" w:rsidRDefault="00AF7491" w:rsidP="008E7532">
      <w:pPr>
        <w:spacing w:line="360" w:lineRule="auto"/>
        <w:jc w:val="center"/>
        <w:rPr>
          <w:b/>
          <w:sz w:val="24"/>
          <w:szCs w:val="24"/>
        </w:rPr>
      </w:pPr>
      <w:r w:rsidRPr="00191FC8">
        <w:rPr>
          <w:b/>
          <w:sz w:val="24"/>
          <w:szCs w:val="24"/>
        </w:rPr>
        <w:lastRenderedPageBreak/>
        <w:t>Учебно-тематический план</w:t>
      </w:r>
    </w:p>
    <w:p w:rsidR="00AF7491" w:rsidRPr="00191FC8" w:rsidRDefault="00AF7491" w:rsidP="008E7532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7-8 </w:t>
      </w:r>
      <w:r w:rsidRPr="00191FC8">
        <w:rPr>
          <w:b/>
          <w:sz w:val="24"/>
          <w:szCs w:val="24"/>
        </w:rPr>
        <w:t>класс</w:t>
      </w:r>
    </w:p>
    <w:tbl>
      <w:tblPr>
        <w:tblW w:w="779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992"/>
      </w:tblGrid>
      <w:tr w:rsidR="00AF7491" w:rsidRPr="00191FC8" w:rsidTr="00AF7491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91" w:rsidRPr="00191FC8" w:rsidRDefault="00AF7491" w:rsidP="00AF7491">
            <w:pPr>
              <w:tabs>
                <w:tab w:val="left" w:pos="37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F7491" w:rsidRPr="00191FC8" w:rsidTr="00AF7491">
        <w:trPr>
          <w:trHeight w:val="4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91" w:rsidRPr="00191FC8" w:rsidRDefault="00AF7491" w:rsidP="008E75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91" w:rsidRPr="00191FC8" w:rsidRDefault="00AF7491" w:rsidP="008E753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91" w:rsidRPr="00191FC8" w:rsidRDefault="00AF7491" w:rsidP="00AF749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7491" w:rsidRPr="00191FC8" w:rsidTr="00AF7491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pStyle w:val="ab"/>
              <w:shd w:val="clear" w:color="auto" w:fill="FFFFFF"/>
              <w:spacing w:before="0" w:beforeAutospacing="0" w:after="0" w:afterAutospacing="0" w:line="360" w:lineRule="auto"/>
            </w:pPr>
            <w:r w:rsidRPr="00191FC8">
              <w:t>Введение</w:t>
            </w:r>
            <w: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AF7491">
            <w:pPr>
              <w:tabs>
                <w:tab w:val="left" w:pos="3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7491" w:rsidRPr="00191FC8" w:rsidTr="00AF7491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pStyle w:val="ab"/>
              <w:shd w:val="clear" w:color="auto" w:fill="FFFFFF"/>
              <w:spacing w:before="0" w:beforeAutospacing="0" w:after="0" w:afterAutospacing="0" w:line="360" w:lineRule="auto"/>
            </w:pPr>
            <w:r>
              <w:t>Вещества.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D04D5" w:rsidP="00AF7491">
            <w:pPr>
              <w:tabs>
                <w:tab w:val="left" w:pos="3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AF7491" w:rsidRPr="00191FC8" w:rsidTr="00AF749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pStyle w:val="ab"/>
              <w:shd w:val="clear" w:color="auto" w:fill="FFFFFF"/>
              <w:spacing w:before="0" w:beforeAutospacing="0" w:after="0" w:afterAutospacing="0" w:line="360" w:lineRule="auto"/>
            </w:pPr>
            <w:r w:rsidRPr="00AF7491">
              <w:t>Явления, происходящие с веществами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D04D5" w:rsidP="00AF7491">
            <w:pPr>
              <w:tabs>
                <w:tab w:val="left" w:pos="3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AF7491" w:rsidRPr="00191FC8" w:rsidTr="00AF7491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pStyle w:val="ab"/>
              <w:shd w:val="clear" w:color="auto" w:fill="FFFFFF"/>
              <w:spacing w:before="0" w:beforeAutospacing="0" w:after="0" w:afterAutospacing="0" w:line="360" w:lineRule="auto"/>
            </w:pPr>
            <w:r>
              <w:t>Химия в быту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AF7491">
            <w:pPr>
              <w:tabs>
                <w:tab w:val="left" w:pos="3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191FC8">
              <w:rPr>
                <w:sz w:val="24"/>
                <w:szCs w:val="24"/>
              </w:rPr>
              <w:t>3</w:t>
            </w:r>
            <w:r w:rsidR="00AD04D5">
              <w:rPr>
                <w:sz w:val="24"/>
                <w:szCs w:val="24"/>
              </w:rPr>
              <w:t>0</w:t>
            </w:r>
          </w:p>
        </w:tc>
      </w:tr>
      <w:tr w:rsidR="00AF7491" w:rsidRPr="00191FC8" w:rsidTr="00AF749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pStyle w:val="ab"/>
              <w:shd w:val="clear" w:color="auto" w:fill="FFFFFF"/>
              <w:spacing w:before="0" w:beforeAutospacing="0" w:after="0" w:afterAutospacing="0" w:line="360" w:lineRule="auto"/>
            </w:pPr>
            <w: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AF7491">
            <w:pPr>
              <w:tabs>
                <w:tab w:val="left" w:pos="37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7491" w:rsidRPr="00191FC8" w:rsidTr="00AF7491">
        <w:trPr>
          <w:trHeight w:val="31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D04D5" w:rsidP="00AF7491">
            <w:pPr>
              <w:tabs>
                <w:tab w:val="left" w:pos="37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</w:tr>
    </w:tbl>
    <w:p w:rsidR="008E7532" w:rsidRDefault="008E7532" w:rsidP="00AF7491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AF7491" w:rsidRPr="00191FC8" w:rsidRDefault="00AF7491" w:rsidP="008E7532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9-11 </w:t>
      </w:r>
      <w:r w:rsidRPr="00191FC8">
        <w:rPr>
          <w:b/>
          <w:sz w:val="24"/>
          <w:szCs w:val="24"/>
        </w:rPr>
        <w:t>класс</w:t>
      </w:r>
    </w:p>
    <w:tbl>
      <w:tblPr>
        <w:tblW w:w="779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992"/>
      </w:tblGrid>
      <w:tr w:rsidR="00AF7491" w:rsidRPr="00191FC8" w:rsidTr="00AF7491">
        <w:trPr>
          <w:trHeight w:val="4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F7491" w:rsidRPr="00191FC8" w:rsidTr="00AF7491">
        <w:trPr>
          <w:trHeight w:val="4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91" w:rsidRPr="00191FC8" w:rsidRDefault="00AF7491" w:rsidP="008E75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91" w:rsidRPr="00191FC8" w:rsidRDefault="00AF7491" w:rsidP="008E7532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491" w:rsidRPr="00191FC8" w:rsidRDefault="00AF7491" w:rsidP="008E753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F7491" w:rsidRPr="00191FC8" w:rsidTr="00AF7491">
        <w:trPr>
          <w:trHeight w:val="2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pStyle w:val="ab"/>
              <w:shd w:val="clear" w:color="auto" w:fill="FFFFFF"/>
              <w:spacing w:before="0" w:beforeAutospacing="0" w:after="0" w:afterAutospacing="0" w:line="360" w:lineRule="auto"/>
            </w:pPr>
            <w:r w:rsidRPr="00191FC8">
              <w:t>Введение</w:t>
            </w:r>
            <w: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F7491" w:rsidRPr="00191FC8" w:rsidTr="00AF7491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702EB4" w:rsidP="008E7532">
            <w:pPr>
              <w:pStyle w:val="ab"/>
              <w:shd w:val="clear" w:color="auto" w:fill="FFFFFF"/>
              <w:spacing w:before="0" w:beforeAutospacing="0" w:after="0" w:afterAutospacing="0" w:line="360" w:lineRule="auto"/>
            </w:pPr>
            <w:r>
              <w:t>Основные классы веществ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702EB4" w:rsidP="008E7532">
            <w:pPr>
              <w:tabs>
                <w:tab w:val="left" w:pos="372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AF7491" w:rsidRPr="00191FC8" w:rsidTr="00AF7491">
        <w:trPr>
          <w:trHeight w:val="32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702EB4" w:rsidP="008E7532">
            <w:pPr>
              <w:pStyle w:val="ab"/>
              <w:shd w:val="clear" w:color="auto" w:fill="FFFFFF"/>
              <w:spacing w:before="0" w:beforeAutospacing="0" w:after="0" w:afterAutospacing="0" w:line="360" w:lineRule="auto"/>
            </w:pPr>
            <w:r>
              <w:t>Растворы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702EB4" w:rsidP="008E7532">
            <w:pPr>
              <w:tabs>
                <w:tab w:val="left" w:pos="372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F7491" w:rsidRPr="00191FC8" w:rsidTr="00AF7491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702EB4" w:rsidP="008E7532">
            <w:pPr>
              <w:pStyle w:val="ab"/>
              <w:shd w:val="clear" w:color="auto" w:fill="FFFFFF"/>
              <w:spacing w:before="0" w:beforeAutospacing="0" w:after="0" w:afterAutospacing="0" w:line="360" w:lineRule="auto"/>
            </w:pPr>
            <w:r>
              <w:t xml:space="preserve">Электролитическая диссоциация.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702EB4" w:rsidP="008E7532">
            <w:pPr>
              <w:tabs>
                <w:tab w:val="left" w:pos="372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702EB4" w:rsidRPr="00191FC8" w:rsidTr="00AF7491">
        <w:trPr>
          <w:trHeight w:val="3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EB4" w:rsidRPr="00191FC8" w:rsidRDefault="00702EB4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EB4" w:rsidRDefault="00702EB4" w:rsidP="008E7532">
            <w:pPr>
              <w:pStyle w:val="ab"/>
              <w:shd w:val="clear" w:color="auto" w:fill="FFFFFF"/>
              <w:spacing w:before="0" w:beforeAutospacing="0" w:after="0" w:afterAutospacing="0" w:line="360" w:lineRule="auto"/>
            </w:pPr>
            <w:r>
              <w:t>Итоговое занятие.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EB4" w:rsidRDefault="001F3ABA" w:rsidP="008E7532">
            <w:pPr>
              <w:tabs>
                <w:tab w:val="left" w:pos="3720"/>
              </w:tabs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7491" w:rsidRPr="00191FC8" w:rsidTr="00AF7491">
        <w:trPr>
          <w:trHeight w:val="310"/>
        </w:trPr>
        <w:tc>
          <w:tcPr>
            <w:tcW w:w="6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191FC8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491" w:rsidRPr="00191FC8" w:rsidRDefault="00AF7491" w:rsidP="008E7532">
            <w:pPr>
              <w:tabs>
                <w:tab w:val="left" w:pos="3720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AF7491" w:rsidRDefault="00AF7491" w:rsidP="00DD21C4">
      <w:pPr>
        <w:pStyle w:val="a3"/>
        <w:spacing w:line="360" w:lineRule="auto"/>
        <w:ind w:firstLine="709"/>
        <w:jc w:val="center"/>
        <w:rPr>
          <w:b/>
        </w:rPr>
      </w:pPr>
    </w:p>
    <w:p w:rsidR="008E7532" w:rsidRDefault="008E7532">
      <w:pPr>
        <w:widowControl/>
        <w:autoSpaceDE/>
        <w:autoSpaceDN/>
        <w:spacing w:after="12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9C5A20" w:rsidRPr="00191FC8" w:rsidRDefault="009C5A20" w:rsidP="009C5A20">
      <w:pPr>
        <w:spacing w:line="360" w:lineRule="auto"/>
        <w:jc w:val="center"/>
        <w:rPr>
          <w:rStyle w:val="ac"/>
        </w:rPr>
      </w:pPr>
      <w:bookmarkStart w:id="0" w:name="_GoBack"/>
      <w:bookmarkEnd w:id="0"/>
      <w:r w:rsidRPr="00191FC8">
        <w:rPr>
          <w:rStyle w:val="ac"/>
        </w:rPr>
        <w:lastRenderedPageBreak/>
        <w:t>УЧЕБНО-МЕТОДИЧЕСКОЕ ОБЕСПЕЧЕНИЕ</w:t>
      </w:r>
    </w:p>
    <w:p w:rsidR="009C5A20" w:rsidRPr="00191FC8" w:rsidRDefault="009C5A20" w:rsidP="009C5A20">
      <w:pPr>
        <w:pStyle w:val="ab"/>
        <w:spacing w:before="0" w:beforeAutospacing="0" w:after="0" w:afterAutospacing="0" w:line="360" w:lineRule="auto"/>
        <w:jc w:val="center"/>
        <w:rPr>
          <w:rStyle w:val="placeholder"/>
        </w:rPr>
      </w:pPr>
      <w:r w:rsidRPr="00191FC8">
        <w:rPr>
          <w:rStyle w:val="ac"/>
        </w:rPr>
        <w:t>Методические пособия</w:t>
      </w:r>
    </w:p>
    <w:p w:rsidR="00AD04D5" w:rsidRDefault="00AD04D5" w:rsidP="00AD04D5">
      <w:pPr>
        <w:pStyle w:val="a3"/>
        <w:numPr>
          <w:ilvl w:val="0"/>
          <w:numId w:val="17"/>
        </w:numPr>
        <w:spacing w:line="360" w:lineRule="auto"/>
        <w:jc w:val="both"/>
      </w:pPr>
      <w:r>
        <w:t>Гроссе Э., Вайсмантель Х. Химия для любознательных. Основы химии и занимательные опыты. ГДР. 1974 Пер. с нем. — Л.: Химия, 1979 — 392 с.</w:t>
      </w:r>
    </w:p>
    <w:p w:rsidR="00AD04D5" w:rsidRDefault="00AD04D5" w:rsidP="00AD04D5">
      <w:pPr>
        <w:pStyle w:val="a3"/>
        <w:numPr>
          <w:ilvl w:val="0"/>
          <w:numId w:val="17"/>
        </w:numPr>
        <w:spacing w:line="360" w:lineRule="auto"/>
        <w:jc w:val="both"/>
      </w:pPr>
      <w:r>
        <w:t>Жилин Д. М. Общая химия. Практикум L-микро. Руководство для студентов. — М.: МГИУ, 2006 — 322с.</w:t>
      </w:r>
    </w:p>
    <w:p w:rsidR="00AD04D5" w:rsidRDefault="00AD04D5" w:rsidP="00AD04D5">
      <w:pPr>
        <w:pStyle w:val="a3"/>
        <w:numPr>
          <w:ilvl w:val="0"/>
          <w:numId w:val="17"/>
        </w:numPr>
        <w:spacing w:line="360" w:lineRule="auto"/>
        <w:jc w:val="both"/>
      </w:pPr>
      <w:r>
        <w:t>Использование цифровых лабораторий при обучении химии в средней школе/ Беспалов П. И. Дорофеев М.В., Жилин Д.М., Зимина А.И., Оржековский П.А. — М.: БИНОМ. Лаборатория знаний, 2014 — 229 с.</w:t>
      </w:r>
    </w:p>
    <w:p w:rsidR="00AD04D5" w:rsidRDefault="00AD04D5" w:rsidP="00AD04D5">
      <w:pPr>
        <w:pStyle w:val="a3"/>
        <w:numPr>
          <w:ilvl w:val="0"/>
          <w:numId w:val="17"/>
        </w:numPr>
        <w:spacing w:line="360" w:lineRule="auto"/>
        <w:jc w:val="both"/>
      </w:pPr>
      <w:r>
        <w:t>Леенсон И.А. 100 вопросов и ответов по химии: Материалы для школьных рефератов, факультативных занятий и семинаров: Учебное пособие. — М.: «Издательство АСТ»: «Издательство Астрель», 2002 — 347 с.</w:t>
      </w:r>
    </w:p>
    <w:p w:rsidR="00AD04D5" w:rsidRDefault="00AD04D5" w:rsidP="00AD04D5">
      <w:pPr>
        <w:pStyle w:val="a3"/>
        <w:numPr>
          <w:ilvl w:val="0"/>
          <w:numId w:val="17"/>
        </w:numPr>
        <w:spacing w:line="360" w:lineRule="auto"/>
        <w:jc w:val="both"/>
      </w:pPr>
      <w:r>
        <w:t>Леенсон И. А. Химические реакции: Тепловой эффект, равновесие, скорость. — М.: ООО «Издательство Астрель, 2002 — 192 с.</w:t>
      </w:r>
    </w:p>
    <w:p w:rsidR="00AD04D5" w:rsidRDefault="00AD04D5" w:rsidP="00AD04D5">
      <w:pPr>
        <w:pStyle w:val="a3"/>
        <w:numPr>
          <w:ilvl w:val="0"/>
          <w:numId w:val="17"/>
        </w:numPr>
        <w:spacing w:line="360" w:lineRule="auto"/>
        <w:jc w:val="both"/>
      </w:pPr>
      <w:r>
        <w:t>Петрянов И. В. Самое необыкновенное вещество в мире. — М.: Педагогика, 1976 — 96 с.</w:t>
      </w:r>
    </w:p>
    <w:p w:rsidR="005D0C38" w:rsidRPr="009C5A20" w:rsidRDefault="005D0C38" w:rsidP="00AD04D5">
      <w:pPr>
        <w:pStyle w:val="a3"/>
        <w:spacing w:line="360" w:lineRule="auto"/>
        <w:ind w:firstLine="709"/>
        <w:jc w:val="both"/>
      </w:pPr>
    </w:p>
    <w:sectPr w:rsidR="005D0C38" w:rsidRPr="009C5A20" w:rsidSect="00DD21C4">
      <w:pgSz w:w="11910" w:h="16840"/>
      <w:pgMar w:top="1134" w:right="850" w:bottom="1134" w:left="1701" w:header="0" w:footer="20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17" w:rsidRDefault="00401917">
      <w:r>
        <w:separator/>
      </w:r>
    </w:p>
  </w:endnote>
  <w:endnote w:type="continuationSeparator" w:id="0">
    <w:p w:rsidR="00401917" w:rsidRDefault="0040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17" w:rsidRDefault="00401917">
      <w:r>
        <w:separator/>
      </w:r>
    </w:p>
  </w:footnote>
  <w:footnote w:type="continuationSeparator" w:id="0">
    <w:p w:rsidR="00401917" w:rsidRDefault="0040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6079"/>
    <w:multiLevelType w:val="hybridMultilevel"/>
    <w:tmpl w:val="44E2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0FCC"/>
    <w:multiLevelType w:val="hybridMultilevel"/>
    <w:tmpl w:val="2C1802BC"/>
    <w:lvl w:ilvl="0" w:tplc="DD2EEB5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1491"/>
    <w:multiLevelType w:val="hybridMultilevel"/>
    <w:tmpl w:val="CE9C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F3F3D"/>
    <w:multiLevelType w:val="hybridMultilevel"/>
    <w:tmpl w:val="AF26F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A2A2F"/>
    <w:multiLevelType w:val="hybridMultilevel"/>
    <w:tmpl w:val="DF5C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F577A"/>
    <w:multiLevelType w:val="hybridMultilevel"/>
    <w:tmpl w:val="44E2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E797F"/>
    <w:multiLevelType w:val="hybridMultilevel"/>
    <w:tmpl w:val="B1942A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6D0883"/>
    <w:multiLevelType w:val="hybridMultilevel"/>
    <w:tmpl w:val="94700ABE"/>
    <w:lvl w:ilvl="0" w:tplc="8E0E2480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2229F2">
      <w:numFmt w:val="bullet"/>
      <w:lvlText w:val="•"/>
      <w:lvlJc w:val="left"/>
      <w:pPr>
        <w:ind w:left="1968" w:hanging="140"/>
      </w:pPr>
      <w:rPr>
        <w:rFonts w:hint="default"/>
        <w:lang w:val="ru-RU" w:eastAsia="en-US" w:bidi="ar-SA"/>
      </w:rPr>
    </w:lvl>
    <w:lvl w:ilvl="2" w:tplc="6F8CB540">
      <w:numFmt w:val="bullet"/>
      <w:lvlText w:val="•"/>
      <w:lvlJc w:val="left"/>
      <w:pPr>
        <w:ind w:left="2916" w:hanging="140"/>
      </w:pPr>
      <w:rPr>
        <w:rFonts w:hint="default"/>
        <w:lang w:val="ru-RU" w:eastAsia="en-US" w:bidi="ar-SA"/>
      </w:rPr>
    </w:lvl>
    <w:lvl w:ilvl="3" w:tplc="FB8234EE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0F9AC662">
      <w:numFmt w:val="bullet"/>
      <w:lvlText w:val="•"/>
      <w:lvlJc w:val="left"/>
      <w:pPr>
        <w:ind w:left="4813" w:hanging="140"/>
      </w:pPr>
      <w:rPr>
        <w:rFonts w:hint="default"/>
        <w:lang w:val="ru-RU" w:eastAsia="en-US" w:bidi="ar-SA"/>
      </w:rPr>
    </w:lvl>
    <w:lvl w:ilvl="5" w:tplc="577A762C">
      <w:numFmt w:val="bullet"/>
      <w:lvlText w:val="•"/>
      <w:lvlJc w:val="left"/>
      <w:pPr>
        <w:ind w:left="5762" w:hanging="140"/>
      </w:pPr>
      <w:rPr>
        <w:rFonts w:hint="default"/>
        <w:lang w:val="ru-RU" w:eastAsia="en-US" w:bidi="ar-SA"/>
      </w:rPr>
    </w:lvl>
    <w:lvl w:ilvl="6" w:tplc="1882B886">
      <w:numFmt w:val="bullet"/>
      <w:lvlText w:val="•"/>
      <w:lvlJc w:val="left"/>
      <w:pPr>
        <w:ind w:left="6710" w:hanging="140"/>
      </w:pPr>
      <w:rPr>
        <w:rFonts w:hint="default"/>
        <w:lang w:val="ru-RU" w:eastAsia="en-US" w:bidi="ar-SA"/>
      </w:rPr>
    </w:lvl>
    <w:lvl w:ilvl="7" w:tplc="936AE288">
      <w:numFmt w:val="bullet"/>
      <w:lvlText w:val="•"/>
      <w:lvlJc w:val="left"/>
      <w:pPr>
        <w:ind w:left="7658" w:hanging="140"/>
      </w:pPr>
      <w:rPr>
        <w:rFonts w:hint="default"/>
        <w:lang w:val="ru-RU" w:eastAsia="en-US" w:bidi="ar-SA"/>
      </w:rPr>
    </w:lvl>
    <w:lvl w:ilvl="8" w:tplc="21BEF1F4">
      <w:numFmt w:val="bullet"/>
      <w:lvlText w:val="•"/>
      <w:lvlJc w:val="left"/>
      <w:pPr>
        <w:ind w:left="8607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3986D3F"/>
    <w:multiLevelType w:val="hybridMultilevel"/>
    <w:tmpl w:val="AA3E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570D4"/>
    <w:multiLevelType w:val="hybridMultilevel"/>
    <w:tmpl w:val="44E2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45E2D"/>
    <w:multiLevelType w:val="hybridMultilevel"/>
    <w:tmpl w:val="7098D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6237C"/>
    <w:multiLevelType w:val="hybridMultilevel"/>
    <w:tmpl w:val="44E2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E7AEE"/>
    <w:multiLevelType w:val="hybridMultilevel"/>
    <w:tmpl w:val="4538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962E2"/>
    <w:multiLevelType w:val="hybridMultilevel"/>
    <w:tmpl w:val="5AE6AE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B7114F9"/>
    <w:multiLevelType w:val="hybridMultilevel"/>
    <w:tmpl w:val="44E2F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06936"/>
    <w:multiLevelType w:val="hybridMultilevel"/>
    <w:tmpl w:val="1A3842FE"/>
    <w:lvl w:ilvl="0" w:tplc="90721172">
      <w:start w:val="1"/>
      <w:numFmt w:val="decimal"/>
      <w:lvlText w:val="%1)"/>
      <w:lvlJc w:val="left"/>
      <w:pPr>
        <w:ind w:left="736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FE880E">
      <w:numFmt w:val="bullet"/>
      <w:lvlText w:val="•"/>
      <w:lvlJc w:val="left"/>
      <w:pPr>
        <w:ind w:left="1716" w:hanging="456"/>
      </w:pPr>
      <w:rPr>
        <w:rFonts w:hint="default"/>
        <w:lang w:val="ru-RU" w:eastAsia="en-US" w:bidi="ar-SA"/>
      </w:rPr>
    </w:lvl>
    <w:lvl w:ilvl="2" w:tplc="FA18285A">
      <w:numFmt w:val="bullet"/>
      <w:lvlText w:val="•"/>
      <w:lvlJc w:val="left"/>
      <w:pPr>
        <w:ind w:left="2692" w:hanging="456"/>
      </w:pPr>
      <w:rPr>
        <w:rFonts w:hint="default"/>
        <w:lang w:val="ru-RU" w:eastAsia="en-US" w:bidi="ar-SA"/>
      </w:rPr>
    </w:lvl>
    <w:lvl w:ilvl="3" w:tplc="58B820AE">
      <w:numFmt w:val="bullet"/>
      <w:lvlText w:val="•"/>
      <w:lvlJc w:val="left"/>
      <w:pPr>
        <w:ind w:left="3669" w:hanging="456"/>
      </w:pPr>
      <w:rPr>
        <w:rFonts w:hint="default"/>
        <w:lang w:val="ru-RU" w:eastAsia="en-US" w:bidi="ar-SA"/>
      </w:rPr>
    </w:lvl>
    <w:lvl w:ilvl="4" w:tplc="2E246B7C">
      <w:numFmt w:val="bullet"/>
      <w:lvlText w:val="•"/>
      <w:lvlJc w:val="left"/>
      <w:pPr>
        <w:ind w:left="4645" w:hanging="456"/>
      </w:pPr>
      <w:rPr>
        <w:rFonts w:hint="default"/>
        <w:lang w:val="ru-RU" w:eastAsia="en-US" w:bidi="ar-SA"/>
      </w:rPr>
    </w:lvl>
    <w:lvl w:ilvl="5" w:tplc="E3DC05F0">
      <w:numFmt w:val="bullet"/>
      <w:lvlText w:val="•"/>
      <w:lvlJc w:val="left"/>
      <w:pPr>
        <w:ind w:left="5622" w:hanging="456"/>
      </w:pPr>
      <w:rPr>
        <w:rFonts w:hint="default"/>
        <w:lang w:val="ru-RU" w:eastAsia="en-US" w:bidi="ar-SA"/>
      </w:rPr>
    </w:lvl>
    <w:lvl w:ilvl="6" w:tplc="4B685A08">
      <w:numFmt w:val="bullet"/>
      <w:lvlText w:val="•"/>
      <w:lvlJc w:val="left"/>
      <w:pPr>
        <w:ind w:left="6598" w:hanging="456"/>
      </w:pPr>
      <w:rPr>
        <w:rFonts w:hint="default"/>
        <w:lang w:val="ru-RU" w:eastAsia="en-US" w:bidi="ar-SA"/>
      </w:rPr>
    </w:lvl>
    <w:lvl w:ilvl="7" w:tplc="43DEEC98">
      <w:numFmt w:val="bullet"/>
      <w:lvlText w:val="•"/>
      <w:lvlJc w:val="left"/>
      <w:pPr>
        <w:ind w:left="7574" w:hanging="456"/>
      </w:pPr>
      <w:rPr>
        <w:rFonts w:hint="default"/>
        <w:lang w:val="ru-RU" w:eastAsia="en-US" w:bidi="ar-SA"/>
      </w:rPr>
    </w:lvl>
    <w:lvl w:ilvl="8" w:tplc="26E6D22E">
      <w:numFmt w:val="bullet"/>
      <w:lvlText w:val="•"/>
      <w:lvlJc w:val="left"/>
      <w:pPr>
        <w:ind w:left="8551" w:hanging="456"/>
      </w:pPr>
      <w:rPr>
        <w:rFonts w:hint="default"/>
        <w:lang w:val="ru-RU" w:eastAsia="en-US" w:bidi="ar-SA"/>
      </w:rPr>
    </w:lvl>
  </w:abstractNum>
  <w:abstractNum w:abstractNumId="16" w15:restartNumberingAfterBreak="0">
    <w:nsid w:val="75423AA6"/>
    <w:multiLevelType w:val="hybridMultilevel"/>
    <w:tmpl w:val="81228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F61A4"/>
    <w:multiLevelType w:val="hybridMultilevel"/>
    <w:tmpl w:val="3C1A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6"/>
  </w:num>
  <w:num w:numId="4">
    <w:abstractNumId w:val="8"/>
  </w:num>
  <w:num w:numId="5">
    <w:abstractNumId w:val="16"/>
  </w:num>
  <w:num w:numId="6">
    <w:abstractNumId w:val="12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14"/>
  </w:num>
  <w:num w:numId="12">
    <w:abstractNumId w:val="0"/>
  </w:num>
  <w:num w:numId="13">
    <w:abstractNumId w:val="11"/>
  </w:num>
  <w:num w:numId="14">
    <w:abstractNumId w:val="9"/>
  </w:num>
  <w:num w:numId="15">
    <w:abstractNumId w:val="3"/>
  </w:num>
  <w:num w:numId="16">
    <w:abstractNumId w:val="13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4C"/>
    <w:rsid w:val="00065356"/>
    <w:rsid w:val="00082D3B"/>
    <w:rsid w:val="000C6FC3"/>
    <w:rsid w:val="0017484C"/>
    <w:rsid w:val="001F3ABA"/>
    <w:rsid w:val="00241E91"/>
    <w:rsid w:val="002E6DBE"/>
    <w:rsid w:val="002F23E9"/>
    <w:rsid w:val="0030361A"/>
    <w:rsid w:val="00326470"/>
    <w:rsid w:val="00401917"/>
    <w:rsid w:val="0043410D"/>
    <w:rsid w:val="00571BDD"/>
    <w:rsid w:val="005A58EA"/>
    <w:rsid w:val="005B35F1"/>
    <w:rsid w:val="005D0C38"/>
    <w:rsid w:val="00646105"/>
    <w:rsid w:val="006471B1"/>
    <w:rsid w:val="0070212B"/>
    <w:rsid w:val="00702EB4"/>
    <w:rsid w:val="00720775"/>
    <w:rsid w:val="00746FCE"/>
    <w:rsid w:val="00747B47"/>
    <w:rsid w:val="007B7B82"/>
    <w:rsid w:val="007C592F"/>
    <w:rsid w:val="007F38A0"/>
    <w:rsid w:val="007F5A5C"/>
    <w:rsid w:val="008E7532"/>
    <w:rsid w:val="00904AD9"/>
    <w:rsid w:val="009C5A20"/>
    <w:rsid w:val="00AC5F08"/>
    <w:rsid w:val="00AD04D5"/>
    <w:rsid w:val="00AF7491"/>
    <w:rsid w:val="00B02135"/>
    <w:rsid w:val="00B759FE"/>
    <w:rsid w:val="00BE6CFB"/>
    <w:rsid w:val="00C139A2"/>
    <w:rsid w:val="00C40283"/>
    <w:rsid w:val="00D90856"/>
    <w:rsid w:val="00DD21C4"/>
    <w:rsid w:val="00E8789A"/>
    <w:rsid w:val="00E93F2A"/>
    <w:rsid w:val="00EC4E8C"/>
    <w:rsid w:val="00F00A96"/>
    <w:rsid w:val="00F11792"/>
    <w:rsid w:val="00F66D73"/>
    <w:rsid w:val="00F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B8709"/>
  <w15:chartTrackingRefBased/>
  <w15:docId w15:val="{35FE462D-3ACE-4F4D-B82A-6C45EF61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5F08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5F08"/>
    <w:pPr>
      <w:ind w:left="10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082D3B"/>
    <w:rPr>
      <w:rFonts w:asciiTheme="minorHAnsi" w:hAnsiTheme="minorHAnsi"/>
      <w:szCs w:val="28"/>
    </w:rPr>
  </w:style>
  <w:style w:type="character" w:customStyle="1" w:styleId="12">
    <w:name w:val="Стиль1 Знак"/>
    <w:basedOn w:val="a0"/>
    <w:link w:val="11"/>
    <w:rsid w:val="00082D3B"/>
    <w:rPr>
      <w:rFonts w:cs="Times New Roman"/>
      <w:szCs w:val="28"/>
    </w:rPr>
  </w:style>
  <w:style w:type="character" w:customStyle="1" w:styleId="10">
    <w:name w:val="Заголовок 1 Знак"/>
    <w:basedOn w:val="a0"/>
    <w:link w:val="1"/>
    <w:uiPriority w:val="1"/>
    <w:rsid w:val="00AC5F0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C5F08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5F0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C5F0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AC5F08"/>
    <w:pPr>
      <w:spacing w:before="87"/>
      <w:ind w:left="2031" w:right="2133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AC5F0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qFormat/>
    <w:rsid w:val="00AC5F08"/>
    <w:pPr>
      <w:spacing w:line="275" w:lineRule="exact"/>
      <w:ind w:left="1163" w:hanging="145"/>
    </w:pPr>
  </w:style>
  <w:style w:type="paragraph" w:customStyle="1" w:styleId="TableParagraph">
    <w:name w:val="Table Paragraph"/>
    <w:basedOn w:val="a"/>
    <w:uiPriority w:val="1"/>
    <w:qFormat/>
    <w:rsid w:val="00AC5F08"/>
    <w:pPr>
      <w:ind w:left="110"/>
    </w:pPr>
  </w:style>
  <w:style w:type="table" w:styleId="a8">
    <w:name w:val="Table Grid"/>
    <w:basedOn w:val="a1"/>
    <w:uiPriority w:val="59"/>
    <w:rsid w:val="005B35F1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C592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592F"/>
    <w:rPr>
      <w:rFonts w:ascii="Segoe UI" w:eastAsia="Times New Roman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AF749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C5A20"/>
    <w:rPr>
      <w:b/>
      <w:bCs/>
    </w:rPr>
  </w:style>
  <w:style w:type="character" w:customStyle="1" w:styleId="placeholder">
    <w:name w:val="placeholder"/>
    <w:basedOn w:val="a0"/>
    <w:rsid w:val="009C5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C4425-CDFB-4C20-8BBE-3C83FFF1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2572</Words>
  <Characters>14665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20</cp:revision>
  <cp:lastPrinted>2023-09-21T11:49:00Z</cp:lastPrinted>
  <dcterms:created xsi:type="dcterms:W3CDTF">2023-09-15T16:20:00Z</dcterms:created>
  <dcterms:modified xsi:type="dcterms:W3CDTF">2023-09-27T19:57:00Z</dcterms:modified>
</cp:coreProperties>
</file>