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B" w:rsidRPr="00440811" w:rsidRDefault="001D482B" w:rsidP="001D482B">
      <w:pPr>
        <w:pStyle w:val="a3"/>
        <w:pageBreakBefore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0811">
        <w:rPr>
          <w:b/>
          <w:bCs/>
          <w:color w:val="000000"/>
        </w:rPr>
        <w:t>Пояснительная записка.</w:t>
      </w:r>
    </w:p>
    <w:p w:rsidR="001D482B" w:rsidRPr="00D123FF" w:rsidRDefault="001D482B" w:rsidP="001D482B">
      <w:pPr>
        <w:spacing w:after="0"/>
        <w:ind w:left="72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3FF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54A">
        <w:rPr>
          <w:rFonts w:ascii="Times New Roman" w:eastAsia="Calibri" w:hAnsi="Times New Roman" w:cs="Times New Roman"/>
          <w:sz w:val="28"/>
          <w:szCs w:val="28"/>
        </w:rPr>
        <w:t xml:space="preserve">«Закономерностей общей биологии» </w:t>
      </w:r>
      <w:r w:rsidRPr="00D123FF">
        <w:rPr>
          <w:rFonts w:ascii="Times New Roman" w:eastAsia="Calibri" w:hAnsi="Times New Roman" w:cs="Times New Roman"/>
          <w:sz w:val="28"/>
          <w:szCs w:val="28"/>
        </w:rPr>
        <w:t>составлена на основе:</w:t>
      </w:r>
    </w:p>
    <w:p w:rsidR="001D482B" w:rsidRPr="00D123FF" w:rsidRDefault="001D482B" w:rsidP="001D482B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3F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«Об образовании в РФ» № 273 – ФЗ </w:t>
      </w:r>
    </w:p>
    <w:p w:rsidR="001D482B" w:rsidRPr="00D123FF" w:rsidRDefault="001D482B" w:rsidP="001D482B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3FF">
        <w:rPr>
          <w:rFonts w:ascii="Times New Roman" w:eastAsia="Calibri" w:hAnsi="Times New Roman" w:cs="Times New Roman"/>
          <w:sz w:val="28"/>
          <w:szCs w:val="28"/>
        </w:rPr>
        <w:t>(с изменениями)</w:t>
      </w:r>
    </w:p>
    <w:p w:rsidR="00CF554A" w:rsidRPr="009575EF" w:rsidRDefault="00CF554A" w:rsidP="00CF554A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(С</w:t>
      </w:r>
      <w:r w:rsidRPr="009575EF">
        <w:rPr>
          <w:rFonts w:ascii="Times New Roman" w:hAnsi="Times New Roman"/>
          <w:sz w:val="24"/>
          <w:szCs w:val="24"/>
        </w:rPr>
        <w:t>ОО)</w:t>
      </w:r>
    </w:p>
    <w:p w:rsidR="001D482B" w:rsidRPr="00D123FF" w:rsidRDefault="001D482B" w:rsidP="001D482B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программы СОО </w:t>
      </w:r>
    </w:p>
    <w:p w:rsidR="001D482B" w:rsidRDefault="001D482B" w:rsidP="001D482B">
      <w:pPr>
        <w:tabs>
          <w:tab w:val="left" w:pos="90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3FF">
        <w:rPr>
          <w:rFonts w:ascii="Times New Roman" w:eastAsia="Calibri" w:hAnsi="Times New Roman" w:cs="Times New Roman"/>
          <w:b/>
          <w:sz w:val="28"/>
          <w:szCs w:val="28"/>
        </w:rPr>
        <w:t>Место курса в учебном плане</w:t>
      </w:r>
    </w:p>
    <w:p w:rsidR="001D482B" w:rsidRPr="00D123FF" w:rsidRDefault="001D482B" w:rsidP="001D482B">
      <w:pPr>
        <w:tabs>
          <w:tab w:val="left" w:pos="90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123FF">
        <w:rPr>
          <w:rFonts w:ascii="Times New Roman" w:eastAsia="Calibri" w:hAnsi="Times New Roman" w:cs="Times New Roman"/>
          <w:sz w:val="28"/>
          <w:szCs w:val="28"/>
        </w:rPr>
        <w:t xml:space="preserve">В МБОУ гимназия </w:t>
      </w:r>
      <w:proofErr w:type="gramStart"/>
      <w:r w:rsidRPr="00D123F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123FF">
        <w:rPr>
          <w:rFonts w:ascii="Times New Roman" w:eastAsia="Calibri" w:hAnsi="Times New Roman" w:cs="Times New Roman"/>
          <w:sz w:val="28"/>
          <w:szCs w:val="28"/>
        </w:rPr>
        <w:t xml:space="preserve"> Сафоново на изучение </w:t>
      </w:r>
      <w:r>
        <w:rPr>
          <w:rFonts w:ascii="Times New Roman" w:eastAsia="Calibri" w:hAnsi="Times New Roman" w:cs="Times New Roman"/>
          <w:sz w:val="28"/>
          <w:szCs w:val="28"/>
        </w:rPr>
        <w:t>«Закономерностей общей биологии»</w:t>
      </w:r>
      <w:r w:rsidRPr="00D123FF">
        <w:rPr>
          <w:rFonts w:ascii="Times New Roman" w:eastAsia="Calibri" w:hAnsi="Times New Roman" w:cs="Times New Roman"/>
          <w:sz w:val="28"/>
          <w:szCs w:val="28"/>
        </w:rPr>
        <w:t xml:space="preserve"> отводится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123FF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123FF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82B" w:rsidRPr="00D123FF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b/>
          <w:bCs/>
          <w:color w:val="000000"/>
          <w:sz w:val="28"/>
          <w:szCs w:val="28"/>
        </w:rPr>
        <w:t>Цели курса: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     1.Расширение и углубление знаний учащихся по общей биологии и экологии.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     2.Развитие умения учащихся решать биологические задачи по всему курсу.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     3.Развитие познавательных интересов обучающихся.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     4.Целенаправленная профессиональная ориентация учащихся выпускных классов.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b/>
          <w:bCs/>
          <w:color w:val="000000"/>
          <w:sz w:val="28"/>
          <w:szCs w:val="28"/>
        </w:rPr>
        <w:t>Задачи курса:</w:t>
      </w:r>
    </w:p>
    <w:p w:rsidR="001D482B" w:rsidRPr="00D970B7" w:rsidRDefault="001D482B" w:rsidP="001D48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Предоставить учащимся возможность применять биологические знания на практике при решении биологических задач, формировать умения и навыки здорового образа жизни, необходимые в повседневной жизни.</w:t>
      </w:r>
    </w:p>
    <w:p w:rsidR="001D482B" w:rsidRPr="00D970B7" w:rsidRDefault="001D482B" w:rsidP="001D48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При помощи лекционных и практических занятий закрепить, систематизировать, углубить знания учащихся об общих закономерностях общей биологии.</w:t>
      </w:r>
    </w:p>
    <w:p w:rsidR="001D482B" w:rsidRPr="00D970B7" w:rsidRDefault="001D482B" w:rsidP="001D48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Создать условия для формирования и развития у учащихся умений самостоятельно работать с дополнительной литературой по предмету.</w:t>
      </w:r>
    </w:p>
    <w:p w:rsidR="001D482B" w:rsidRPr="00D970B7" w:rsidRDefault="001D482B" w:rsidP="001D482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Развивать интеллект учащегося, его интеллектуальное и творческое мышление, способствующее развитию интереса к предмету посредством практических работ.</w:t>
      </w:r>
    </w:p>
    <w:p w:rsidR="001D482B" w:rsidRPr="009B1B7E" w:rsidRDefault="001D482B" w:rsidP="001D4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b/>
          <w:sz w:val="28"/>
          <w:szCs w:val="28"/>
        </w:rPr>
        <w:t>Планируемые результаты  освоения курса</w:t>
      </w:r>
    </w:p>
    <w:p w:rsidR="001D482B" w:rsidRPr="009B1B7E" w:rsidRDefault="001D482B" w:rsidP="001D4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9B1B7E">
        <w:rPr>
          <w:rFonts w:ascii="Times New Roman" w:hAnsi="Times New Roman" w:cs="Times New Roman"/>
          <w:sz w:val="28"/>
          <w:szCs w:val="28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1D482B" w:rsidRPr="009B1B7E" w:rsidRDefault="001D482B" w:rsidP="001D482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B1B7E">
        <w:rPr>
          <w:rStyle w:val="dash041e005f0431005f044b005f0447005f043d005f044b005f0439005f005fchar1char1"/>
          <w:sz w:val="28"/>
          <w:szCs w:val="28"/>
        </w:rPr>
        <w:t xml:space="preserve">1. Готовность и способность </w:t>
      </w:r>
      <w:proofErr w:type="gramStart"/>
      <w:r w:rsidRPr="009B1B7E">
        <w:rPr>
          <w:rStyle w:val="dash041e005f0431005f044b005f0447005f043d005f044b005f0439005f005fchar1char1"/>
          <w:sz w:val="28"/>
          <w:szCs w:val="28"/>
        </w:rPr>
        <w:t>обучающихся</w:t>
      </w:r>
      <w:proofErr w:type="gramEnd"/>
      <w:r w:rsidRPr="009B1B7E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1D482B" w:rsidRPr="009B1B7E" w:rsidRDefault="001D482B" w:rsidP="001D482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B1B7E">
        <w:rPr>
          <w:rStyle w:val="dash041e005f0431005f044b005f0447005f043d005f044b005f0439005f005fchar1char1"/>
          <w:sz w:val="28"/>
          <w:szCs w:val="28"/>
        </w:rPr>
        <w:lastRenderedPageBreak/>
        <w:t xml:space="preserve">2. </w:t>
      </w:r>
      <w:proofErr w:type="spellStart"/>
      <w:r w:rsidRPr="009B1B7E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B1B7E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D482B" w:rsidRPr="009B1B7E" w:rsidRDefault="001D482B" w:rsidP="001D482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B1B7E">
        <w:rPr>
          <w:rStyle w:val="dash041e005f0431005f044b005f0447005f043d005f044b005f0439005f005fchar1char1"/>
          <w:sz w:val="28"/>
          <w:szCs w:val="28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D482B" w:rsidRPr="009B1B7E" w:rsidRDefault="001D482B" w:rsidP="001D482B">
      <w:pPr>
        <w:spacing w:after="0" w:line="240" w:lineRule="auto"/>
        <w:jc w:val="both"/>
        <w:rPr>
          <w:rStyle w:val="dash041e005f0431005f044b005f0447005f043d005f044b005f0439005f005fchar1char1"/>
          <w:sz w:val="28"/>
          <w:szCs w:val="28"/>
        </w:rPr>
      </w:pPr>
      <w:r w:rsidRPr="009B1B7E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9B1B7E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B1B7E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9B1B7E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9B1B7E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D482B" w:rsidRPr="009B1B7E" w:rsidRDefault="001D482B" w:rsidP="001D4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Style w:val="dash041e005f0431005f044b005f0447005f043d005f044b005f0439005f005fchar1char1"/>
          <w:sz w:val="28"/>
          <w:szCs w:val="28"/>
        </w:rPr>
        <w:t xml:space="preserve">5. </w:t>
      </w:r>
      <w:proofErr w:type="spellStart"/>
      <w:r w:rsidRPr="009B1B7E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9B1B7E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9B1B7E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9B1B7E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1D482B" w:rsidRPr="009B1B7E" w:rsidRDefault="001D482B" w:rsidP="001D4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82B" w:rsidRPr="009B1B7E" w:rsidRDefault="001D482B" w:rsidP="001D4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B7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B1B7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1D482B" w:rsidRPr="009B1B7E" w:rsidRDefault="001D482B" w:rsidP="001D4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 w:rsidRPr="009B1B7E">
        <w:rPr>
          <w:rFonts w:ascii="Times New Roman" w:hAnsi="Times New Roman" w:cs="Times New Roman"/>
          <w:sz w:val="28"/>
          <w:szCs w:val="28"/>
        </w:rPr>
        <w:t xml:space="preserve"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</w:t>
      </w:r>
      <w:proofErr w:type="gramStart"/>
      <w:r w:rsidRPr="009B1B7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9B1B7E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 Учиться совместно с учителем и другими учениками давать</w:t>
      </w:r>
      <w:r w:rsidRPr="009B1B7E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B7E">
        <w:rPr>
          <w:rFonts w:ascii="Times New Roman" w:hAnsi="Times New Roman" w:cs="Times New Roman"/>
          <w:sz w:val="28"/>
          <w:szCs w:val="28"/>
        </w:rPr>
        <w:t xml:space="preserve"> эмоциональную оценку деятельности товарищей. </w:t>
      </w:r>
    </w:p>
    <w:p w:rsidR="001D482B" w:rsidRPr="009B1B7E" w:rsidRDefault="001D482B" w:rsidP="001D482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D482B" w:rsidRPr="009B1B7E" w:rsidRDefault="001D482B" w:rsidP="001D482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</w:t>
      </w:r>
      <w:r w:rsidRPr="009B1B7E">
        <w:rPr>
          <w:rFonts w:ascii="Times New Roman" w:hAnsi="Times New Roman" w:cs="Times New Roman"/>
          <w:sz w:val="28"/>
          <w:szCs w:val="28"/>
        </w:rPr>
        <w:lastRenderedPageBreak/>
        <w:t>решения учебных и познавательных задач.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9B1B7E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B1B7E">
        <w:rPr>
          <w:rFonts w:ascii="Times New Roman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D482B" w:rsidRPr="009B1B7E" w:rsidRDefault="001D482B" w:rsidP="001D482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1D482B" w:rsidRPr="009B1B7E" w:rsidRDefault="001D482B" w:rsidP="001D482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1D482B" w:rsidRPr="009B1B7E" w:rsidRDefault="001D482B" w:rsidP="001D4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82B" w:rsidRPr="009B1B7E" w:rsidRDefault="001D482B" w:rsidP="001D4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9B1B7E">
        <w:rPr>
          <w:rFonts w:ascii="Times New Roman" w:hAnsi="Times New Roman" w:cs="Times New Roman"/>
          <w:sz w:val="28"/>
          <w:szCs w:val="28"/>
        </w:rPr>
        <w:t xml:space="preserve">: Ориентироваться в своей системе знаний: отличать новое от уже известного с помощью учителя.  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</w:r>
    </w:p>
    <w:p w:rsidR="001D482B" w:rsidRPr="009B1B7E" w:rsidRDefault="001D482B" w:rsidP="001D482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B7E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9B1B7E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lastRenderedPageBreak/>
        <w:t>выделять общий признак двух или нескольких предметов или явлений и объяснять их сходство;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1D482B" w:rsidRPr="009B1B7E" w:rsidRDefault="001D482B" w:rsidP="001D4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482B" w:rsidRPr="009B1B7E" w:rsidRDefault="001D482B" w:rsidP="001D48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Pr="009B1B7E">
        <w:rPr>
          <w:rFonts w:ascii="Times New Roman" w:hAnsi="Times New Roman" w:cs="Times New Roman"/>
          <w:sz w:val="28"/>
          <w:szCs w:val="28"/>
        </w:rPr>
        <w:t>:  Донести свою позицию до других: оформлять свою мысль в устной и письменной речи (на 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исполнителя,</w:t>
      </w:r>
      <w:r w:rsidRPr="009B1B7E">
        <w:rPr>
          <w:rFonts w:ascii="Times New Roman" w:hAnsi="Times New Roman" w:cs="Times New Roman"/>
          <w:sz w:val="28"/>
          <w:szCs w:val="28"/>
        </w:rPr>
        <w:sym w:font="Symbol" w:char="F02D"/>
      </w:r>
      <w:r w:rsidRPr="009B1B7E">
        <w:rPr>
          <w:rFonts w:ascii="Times New Roman" w:hAnsi="Times New Roman" w:cs="Times New Roman"/>
          <w:sz w:val="28"/>
          <w:szCs w:val="28"/>
        </w:rPr>
        <w:t xml:space="preserve"> критика).</w:t>
      </w:r>
    </w:p>
    <w:p w:rsidR="001D482B" w:rsidRPr="009B1B7E" w:rsidRDefault="001D482B" w:rsidP="001D482B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D482B" w:rsidRPr="009B1B7E" w:rsidRDefault="001D482B" w:rsidP="001D4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</w:t>
      </w:r>
    </w:p>
    <w:p w:rsidR="001D482B" w:rsidRPr="009B1B7E" w:rsidRDefault="001D482B" w:rsidP="001D482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D482B" w:rsidRPr="009B1B7E" w:rsidRDefault="001D482B" w:rsidP="001D482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D482B" w:rsidRPr="009B1B7E" w:rsidRDefault="001D482B" w:rsidP="001D482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482B" w:rsidRPr="009B1B7E" w:rsidRDefault="001D482B" w:rsidP="001D482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результаты:</w:t>
      </w:r>
    </w:p>
    <w:p w:rsidR="001D482B" w:rsidRPr="009B1B7E" w:rsidRDefault="001D482B" w:rsidP="001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D482B" w:rsidRPr="009B1B7E" w:rsidRDefault="001D482B" w:rsidP="001D482B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9B1B7E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  <w:r w:rsidRPr="009B1B7E">
        <w:rPr>
          <w:rFonts w:ascii="Times New Roman" w:hAnsi="Times New Roman" w:cs="Times New Roman"/>
          <w:sz w:val="28"/>
          <w:szCs w:val="28"/>
        </w:rPr>
        <w:t>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D482B" w:rsidRPr="009B1B7E" w:rsidRDefault="001D482B" w:rsidP="001D482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1D482B" w:rsidRPr="009B1B7E" w:rsidRDefault="001D482B" w:rsidP="001D4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1D482B" w:rsidRPr="009B1B7E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9B1B7E">
        <w:rPr>
          <w:rFonts w:ascii="Times New Roman" w:hAnsi="Times New Roman" w:cs="Times New Roman"/>
          <w:iCs/>
          <w:sz w:val="28"/>
          <w:szCs w:val="28"/>
        </w:rPr>
        <w:t>;</w:t>
      </w:r>
    </w:p>
    <w:p w:rsidR="001D482B" w:rsidRPr="009B1B7E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D482B" w:rsidRPr="009B1B7E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</w:t>
      </w:r>
      <w:r w:rsidRPr="009B1B7E">
        <w:rPr>
          <w:rFonts w:ascii="Times New Roman" w:hAnsi="Times New Roman" w:cs="Times New Roman"/>
          <w:sz w:val="28"/>
          <w:szCs w:val="28"/>
        </w:rPr>
        <w:lastRenderedPageBreak/>
        <w:t>справочниках, Интернет ресурсах, анализировать и оценивать ее, переводить из одной формы в другую;</w:t>
      </w:r>
    </w:p>
    <w:p w:rsidR="001D482B" w:rsidRPr="009B1B7E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D482B" w:rsidRPr="009B1B7E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7E">
        <w:rPr>
          <w:rFonts w:ascii="Times New Roman" w:hAnsi="Times New Roman" w:cs="Times New Roman"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D482B" w:rsidRPr="00547B89" w:rsidRDefault="001D482B" w:rsidP="001D482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1B7E">
        <w:rPr>
          <w:rFonts w:ascii="Times New Roman" w:hAnsi="Times New Roman" w:cs="Times New Roman"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D482B" w:rsidRDefault="001D482B" w:rsidP="001D48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D482B" w:rsidRPr="00D970B7" w:rsidRDefault="001D482B" w:rsidP="001D4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B7">
        <w:rPr>
          <w:rFonts w:ascii="Times New Roman" w:hAnsi="Times New Roman" w:cs="Times New Roman"/>
          <w:b/>
          <w:sz w:val="28"/>
          <w:szCs w:val="28"/>
        </w:rPr>
        <w:t>Основное содержание курса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1.Цитология - наука о клетке 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Основные положения клеточной теории. Химический состав клетки.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Реализация генетической информации в клетке.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Решение биологических задач на </w:t>
      </w:r>
      <w:proofErr w:type="spellStart"/>
      <w:r w:rsidRPr="00D970B7">
        <w:rPr>
          <w:color w:val="000000"/>
          <w:sz w:val="28"/>
          <w:szCs w:val="28"/>
        </w:rPr>
        <w:t>комплементарность</w:t>
      </w:r>
      <w:proofErr w:type="spellEnd"/>
      <w:r w:rsidRPr="00D970B7">
        <w:rPr>
          <w:color w:val="000000"/>
          <w:sz w:val="28"/>
          <w:szCs w:val="28"/>
        </w:rPr>
        <w:t xml:space="preserve">, </w:t>
      </w:r>
      <w:proofErr w:type="spellStart"/>
      <w:r w:rsidRPr="00D970B7">
        <w:rPr>
          <w:color w:val="000000"/>
          <w:sz w:val="28"/>
          <w:szCs w:val="28"/>
        </w:rPr>
        <w:t>траскрипцию</w:t>
      </w:r>
      <w:proofErr w:type="spellEnd"/>
      <w:r w:rsidRPr="00D970B7">
        <w:rPr>
          <w:color w:val="000000"/>
          <w:sz w:val="28"/>
          <w:szCs w:val="28"/>
        </w:rPr>
        <w:t>, трансляцию.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Ферменты - биокатализаторы в клетке. Функции белков.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Структура и функции клетки.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Естественная классификация органического мира.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Прокариоты. Бактерии, археи.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Эукариоты. Сравнительная характеристика клеток растений, животных, грибов.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Вирусы - облигатные внутриклеточные паразиты.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Решение биологических задач по цитологии.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Метаболизм в клетке. Понятие о пластическом обмене.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Обеспечение клетки энергией. Основные этапы энергетического обмена.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D970B7">
        <w:rPr>
          <w:color w:val="000000"/>
          <w:sz w:val="28"/>
          <w:szCs w:val="28"/>
        </w:rPr>
        <w:t>отосинтез, его значение для жизни на Земле.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2.Размножение и развитие организмов 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Основные способы размножения организмов. Бесполое размножение.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Половое размножение.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Индивидуальное развитие организмов.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Митоз и мейоз в сравнении.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3.Основы генетики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Закономерности наследственности. Решение задач по генетике.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Генетика человека. Наследственные болезни человека и их предупреждение.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Закономерности изменчивости.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lastRenderedPageBreak/>
        <w:t>Генетика как основа для селекции. Новейшие методы селекции.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Решение генетических задач повышенной сложности.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4.Эволюция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Механизмы эволюционного процесса. Факторы эволюции по Ч.Дарвину.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Основные направления эволюции по </w:t>
      </w:r>
      <w:proofErr w:type="spellStart"/>
      <w:r w:rsidRPr="00D970B7">
        <w:rPr>
          <w:color w:val="000000"/>
          <w:sz w:val="28"/>
          <w:szCs w:val="28"/>
        </w:rPr>
        <w:t>Северцову</w:t>
      </w:r>
      <w:proofErr w:type="spellEnd"/>
      <w:r w:rsidRPr="00D970B7">
        <w:rPr>
          <w:color w:val="000000"/>
          <w:sz w:val="28"/>
          <w:szCs w:val="28"/>
        </w:rPr>
        <w:t>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Этапы эволюции человека - антропогенеза. Роль социального фактора в эволюции человека.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5.Основы экологии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Экологические факторы среды. Влияние антропогенного фактора на экосистемы.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Биогеоценоз. Экосистемы, свойства экосистем, смена экосистем.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 xml:space="preserve">Сравнительная характеристика естественных экосистем и </w:t>
      </w:r>
      <w:proofErr w:type="spellStart"/>
      <w:r w:rsidRPr="00D970B7">
        <w:rPr>
          <w:color w:val="000000"/>
          <w:sz w:val="28"/>
          <w:szCs w:val="28"/>
        </w:rPr>
        <w:t>агроценозов</w:t>
      </w:r>
      <w:proofErr w:type="spellEnd"/>
      <w:r w:rsidRPr="00D970B7">
        <w:rPr>
          <w:color w:val="000000"/>
          <w:sz w:val="28"/>
          <w:szCs w:val="28"/>
        </w:rPr>
        <w:t>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Решение экологических задач.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Структура и функции биосферы. Проблемы биосферы.</w:t>
      </w:r>
    </w:p>
    <w:p w:rsidR="001D482B" w:rsidRPr="00D970B7" w:rsidRDefault="001D482B" w:rsidP="001D48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70B7">
        <w:rPr>
          <w:color w:val="000000"/>
          <w:sz w:val="28"/>
          <w:szCs w:val="28"/>
        </w:rPr>
        <w:t>Зачет. Защита рефератов. Итоговое тестирование.</w:t>
      </w:r>
    </w:p>
    <w:p w:rsidR="001D482B" w:rsidRPr="004071A0" w:rsidRDefault="001D482B" w:rsidP="001D48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71A0">
        <w:rPr>
          <w:b/>
          <w:color w:val="000000"/>
        </w:rPr>
        <w:t>Тематическое планирование</w:t>
      </w:r>
    </w:p>
    <w:tbl>
      <w:tblPr>
        <w:tblStyle w:val="a4"/>
        <w:tblW w:w="0" w:type="auto"/>
        <w:tblInd w:w="675" w:type="dxa"/>
        <w:tblLook w:val="04A0"/>
      </w:tblPr>
      <w:tblGrid>
        <w:gridCol w:w="851"/>
        <w:gridCol w:w="4394"/>
        <w:gridCol w:w="1985"/>
      </w:tblGrid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Style w:val="dash0410005f0431005f0437005f0430005f0446005f0020005f0441005f043f005f0438005f0441005f043a005f0430005f005fchar1char1"/>
                <w:rFonts w:cs="Times New Roman"/>
                <w:szCs w:val="28"/>
              </w:rPr>
              <w:t>Разделы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Style w:val="dash0410005f0431005f0437005f0430005f0446005f0020005f0441005f043f005f0438005f0441005f043a005f0430005f005fchar1char1"/>
                <w:rFonts w:cs="Times New Roman"/>
                <w:szCs w:val="28"/>
              </w:rPr>
              <w:t>Количество часов</w:t>
            </w:r>
          </w:p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Цитология - наука о клетке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Размножение и развитие организмов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генетики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Эволюция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482B" w:rsidRPr="00D970B7" w:rsidTr="00BF4AF1">
        <w:tc>
          <w:tcPr>
            <w:tcW w:w="851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экологии</w:t>
            </w:r>
          </w:p>
        </w:tc>
        <w:tc>
          <w:tcPr>
            <w:tcW w:w="1985" w:type="dxa"/>
          </w:tcPr>
          <w:p w:rsidR="001D482B" w:rsidRPr="00D970B7" w:rsidRDefault="001D482B" w:rsidP="00BF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2753" w:rsidRDefault="00132753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Default="00CF554A"/>
    <w:p w:rsidR="00CF554A" w:rsidRPr="00793089" w:rsidRDefault="00CF554A" w:rsidP="00CF554A">
      <w:pPr>
        <w:tabs>
          <w:tab w:val="left" w:pos="3405"/>
        </w:tabs>
        <w:spacing w:after="0" w:line="23" w:lineRule="atLeast"/>
        <w:ind w:firstLine="284"/>
        <w:contextualSpacing/>
        <w:jc w:val="center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/>
        </w:rPr>
        <w:t>Методическое оборудование</w:t>
      </w:r>
    </w:p>
    <w:p w:rsidR="00CF554A" w:rsidRPr="00793089" w:rsidRDefault="00CF554A" w:rsidP="00CF554A">
      <w:pPr>
        <w:tabs>
          <w:tab w:val="left" w:pos="3405"/>
        </w:tabs>
        <w:spacing w:after="0" w:line="23" w:lineRule="atLeast"/>
        <w:ind w:firstLine="284"/>
        <w:contextualSpacing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/>
        </w:rPr>
      </w:pPr>
      <w:proofErr w:type="gramStart"/>
      <w:r w:rsidRPr="00793089">
        <w:rPr>
          <w:rFonts w:ascii="Times New Roman" w:eastAsia="SimSun" w:hAnsi="Times New Roman"/>
          <w:b/>
          <w:caps/>
          <w:color w:val="000000"/>
          <w:kern w:val="1"/>
          <w:sz w:val="28"/>
          <w:szCs w:val="28"/>
          <w:lang w:eastAsia="zh-CN"/>
        </w:rPr>
        <w:t>ЦИФРОВАЯ ЛАБОРАТОРИЯ УЧЕНИЧЕСКАЯ</w:t>
      </w:r>
      <w:r w:rsidRPr="00793089">
        <w:rPr>
          <w:rFonts w:ascii="Times New Roman" w:eastAsia="SimSun" w:hAnsi="Times New Roman"/>
          <w:caps/>
          <w:color w:val="000000"/>
          <w:kern w:val="1"/>
          <w:sz w:val="28"/>
          <w:szCs w:val="28"/>
          <w:lang w:eastAsia="zh-CN"/>
        </w:rPr>
        <w:t xml:space="preserve"> (</w:t>
      </w:r>
      <w:r w:rsidRPr="00793089">
        <w:rPr>
          <w:rFonts w:ascii="Times New Roman" w:eastAsia="SimSun" w:hAnsi="Times New Roman"/>
          <w:color w:val="000000"/>
          <w:kern w:val="1"/>
          <w:sz w:val="28"/>
          <w:szCs w:val="28"/>
          <w:lang w:eastAsia="zh-CN"/>
        </w:rPr>
        <w:t xml:space="preserve">Цифровые датчики электропроводности, </w:t>
      </w:r>
      <w:proofErr w:type="spellStart"/>
      <w:r w:rsidRPr="00793089">
        <w:rPr>
          <w:rFonts w:ascii="Times New Roman" w:eastAsia="SimSun" w:hAnsi="Times New Roman"/>
          <w:color w:val="000000"/>
          <w:kern w:val="1"/>
          <w:sz w:val="28"/>
          <w:szCs w:val="28"/>
          <w:lang w:eastAsia="zh-CN"/>
        </w:rPr>
        <w:t>рН</w:t>
      </w:r>
      <w:proofErr w:type="spellEnd"/>
      <w:r w:rsidRPr="00793089">
        <w:rPr>
          <w:rFonts w:ascii="Times New Roman" w:eastAsia="SimSun" w:hAnsi="Times New Roman"/>
          <w:color w:val="000000"/>
          <w:kern w:val="1"/>
          <w:sz w:val="28"/>
          <w:szCs w:val="28"/>
          <w:lang w:eastAsia="zh-CN"/>
        </w:rPr>
        <w:t>, положения, температуры, абсолютного давления; цифровой осциллографический датчик; весы электронные учебные 200 г; микроскоп: цифровой или оптический с увеличением от 80 X; набор для изготовления микропрепаратов; микропрепараты (набор); соединительные провода, программное обеспечение, методические указания; комплект сопутствующих элементов для опытов по механике, молекулярной физике, электродинамике, оптике.</w:t>
      </w:r>
      <w:proofErr w:type="gramEnd"/>
    </w:p>
    <w:p w:rsidR="00CF554A" w:rsidRPr="00793089" w:rsidRDefault="00CF554A" w:rsidP="00CF554A">
      <w:pPr>
        <w:keepNext/>
        <w:keepLines/>
        <w:widowControl w:val="0"/>
        <w:spacing w:after="260" w:line="23" w:lineRule="atLeast"/>
        <w:ind w:firstLine="284"/>
        <w:contextualSpacing/>
        <w:jc w:val="both"/>
        <w:outlineLvl w:val="4"/>
        <w:rPr>
          <w:rFonts w:ascii="Times New Roman" w:hAnsi="Times New Roman"/>
          <w:caps/>
          <w:color w:val="000000"/>
          <w:kern w:val="1"/>
          <w:sz w:val="28"/>
          <w:szCs w:val="28"/>
          <w:lang w:eastAsia="zh-CN"/>
        </w:rPr>
      </w:pPr>
      <w:r w:rsidRPr="00793089">
        <w:rPr>
          <w:rFonts w:ascii="Times New Roman" w:hAnsi="Times New Roman"/>
          <w:b/>
          <w:caps/>
          <w:color w:val="000000"/>
          <w:kern w:val="1"/>
          <w:sz w:val="28"/>
          <w:szCs w:val="28"/>
          <w:lang w:eastAsia="zh-CN"/>
        </w:rPr>
        <w:t xml:space="preserve">КОМПЛЕКТ ПОСУДЫ И ОБОРУДОВАНИЯ ДЛЯ УЧЕНИЧЕСКИХ ОПЫТОВ </w:t>
      </w:r>
      <w:proofErr w:type="gramStart"/>
      <w:r w:rsidRPr="00793089">
        <w:rPr>
          <w:rFonts w:ascii="Times New Roman" w:hAnsi="Times New Roman"/>
          <w:caps/>
          <w:color w:val="000000"/>
          <w:kern w:val="1"/>
          <w:sz w:val="28"/>
          <w:szCs w:val="28"/>
          <w:lang w:eastAsia="zh-CN"/>
        </w:rPr>
        <w:t xml:space="preserve">( </w:t>
      </w:r>
      <w:proofErr w:type="gramEnd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 xml:space="preserve">Штатив лабораторный химический: </w:t>
      </w:r>
      <w:proofErr w:type="gramStart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 xml:space="preserve">Набор чашек Петри, набор инструментов </w:t>
      </w:r>
      <w:proofErr w:type="spellStart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препаровальных</w:t>
      </w:r>
      <w:proofErr w:type="spellEnd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, ложка для сжигания веществ, ступка фарфоровая с пестиком, набор банок, склянок, флаконов для хранения твердых реактивов; набор приборок (ПХ-14, ПХ-16); прибор для получения газов; спиртовка и горючее для неё; фильтровальная бумага (50 шт.); колба коническая; палочка стеклянная (с резиновым наконечником); чашечка для выпаривания (выпарительная чашечка);</w:t>
      </w:r>
      <w:proofErr w:type="gramEnd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 xml:space="preserve"> мерный цилиндр (пластиковый); воронка стеклянная (малая); стакан стеклянный (100 мл); газоотводная трубка.</w:t>
      </w:r>
    </w:p>
    <w:p w:rsidR="00CF554A" w:rsidRPr="00793089" w:rsidRDefault="00CF554A" w:rsidP="00CF554A">
      <w:pPr>
        <w:widowControl w:val="0"/>
        <w:spacing w:after="0" w:line="23" w:lineRule="atLeast"/>
        <w:ind w:firstLine="284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</w:pPr>
      <w:r w:rsidRPr="00793089">
        <w:rPr>
          <w:rFonts w:ascii="Times New Roman" w:hAnsi="Times New Roman"/>
          <w:b/>
          <w:caps/>
          <w:color w:val="000000"/>
          <w:kern w:val="1"/>
          <w:sz w:val="28"/>
          <w:szCs w:val="28"/>
          <w:lang w:eastAsia="zh-CN"/>
        </w:rPr>
        <w:t>КОМПЛЕКТ ВЛАЖНЫХ ПРЕПАРАТОВ ДЕМОНСТРАЦИОННЫ</w:t>
      </w:r>
      <w:proofErr w:type="gramStart"/>
      <w:r w:rsidRPr="00793089">
        <w:rPr>
          <w:rFonts w:ascii="Times New Roman" w:hAnsi="Times New Roman"/>
          <w:b/>
          <w:caps/>
          <w:color w:val="000000"/>
          <w:kern w:val="1"/>
          <w:sz w:val="28"/>
          <w:szCs w:val="28"/>
          <w:lang w:eastAsia="zh-CN"/>
        </w:rPr>
        <w:t>Й</w:t>
      </w:r>
      <w:r w:rsidRPr="00793089">
        <w:rPr>
          <w:rFonts w:ascii="Times New Roman" w:hAnsi="Times New Roman"/>
          <w:caps/>
          <w:color w:val="000000"/>
          <w:kern w:val="1"/>
          <w:sz w:val="28"/>
          <w:szCs w:val="28"/>
          <w:lang w:eastAsia="zh-CN"/>
        </w:rPr>
        <w:t>(</w:t>
      </w:r>
      <w:proofErr w:type="gramEnd"/>
      <w:r w:rsidRPr="00793089">
        <w:rPr>
          <w:rFonts w:ascii="Times New Roman" w:hAnsi="Times New Roman"/>
          <w:caps/>
          <w:color w:val="000000"/>
          <w:kern w:val="1"/>
          <w:sz w:val="28"/>
          <w:szCs w:val="28"/>
          <w:lang w:eastAsia="zh-CN"/>
        </w:rPr>
        <w:t xml:space="preserve"> </w:t>
      </w:r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 xml:space="preserve">Влажный препарат "Беззубка"; влажный препарат "Гадюка" влажный препарат "Внутреннее строение брюхоногого моллюска"; влажный препарат "Внутреннее строение крысы"; влажный препарат "Внутреннее строение лягушки"; влажный препарат "Внутреннее строение птицы"; влажный препарат "Внутреннее строение рыбы"; влажный препарат "Карась"; влажный препарат "Корень бобового растения с клубеньками"; влажный препарат "Креветка"; влажный препарат "Нереида"; влажный препарат "Развитие костистой рыбы";  другие. </w:t>
      </w:r>
      <w:proofErr w:type="gramStart"/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Комплект гербариев демонстрационный</w:t>
      </w:r>
      <w:r w:rsidRPr="00793089">
        <w:rPr>
          <w:rFonts w:ascii="Times New Roman" w:hAnsi="Times New Roman"/>
          <w:b/>
          <w:color w:val="000000"/>
          <w:kern w:val="1"/>
          <w:sz w:val="28"/>
          <w:szCs w:val="28"/>
          <w:lang w:eastAsia="zh-CN"/>
        </w:rPr>
        <w:t xml:space="preserve"> (</w:t>
      </w:r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Гербарий "Деревья и кустарники"; гербарий "Дикорастущие растения"; гербарий "Кормовые растения"; гербарий "Культурные растения"; гербарий "Лекарственные растения"; гербарий "Медоносные растения"; гербарий "Морфология растений"; гербарий "Основные группы растений"; гербарий "Растительные сообщества"; гербарий "Сельскохозяйственные растения"; гербарий "Ядовитые растения"; гербарий к курсу основ по общей биологии.)</w:t>
      </w:r>
      <w:proofErr w:type="gramEnd"/>
    </w:p>
    <w:p w:rsidR="00CF554A" w:rsidRPr="00793089" w:rsidRDefault="00CF554A" w:rsidP="00CF554A">
      <w:pPr>
        <w:widowControl w:val="0"/>
        <w:spacing w:after="0" w:line="23" w:lineRule="atLeast"/>
        <w:ind w:firstLine="284"/>
        <w:contextualSpacing/>
        <w:jc w:val="both"/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</w:pPr>
      <w:proofErr w:type="gramStart"/>
      <w:r w:rsidRPr="00793089">
        <w:rPr>
          <w:rFonts w:ascii="Times New Roman" w:hAnsi="Times New Roman"/>
          <w:b/>
          <w:color w:val="000000"/>
          <w:kern w:val="1"/>
          <w:sz w:val="28"/>
          <w:szCs w:val="28"/>
          <w:lang w:eastAsia="zh-CN"/>
        </w:rPr>
        <w:t>Комплект коллекций демонстрационный (</w:t>
      </w:r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Коллекция "Голосеменные растения" коллекция "Обитатели морского дна"; коллекция "Палеонтологическая"; коллекция "Представители отрядов насекомых" количество насекомых: не менее 4; коллекция "Примеры защитных приспособлений у насекомых"; коллекция "Приспособительные изменения в конечностях насекомых"; коллекция "Развитие насекомых с неполным превращением"; коллекция "Развитие насекомых с полным превращением"; коллекция "Развитие пшеницы")</w:t>
      </w:r>
      <w:proofErr w:type="gramEnd"/>
    </w:p>
    <w:p w:rsidR="00CF554A" w:rsidRPr="00793089" w:rsidRDefault="00CF554A" w:rsidP="00CF554A">
      <w:pPr>
        <w:keepNext/>
        <w:keepLines/>
        <w:widowControl w:val="0"/>
        <w:spacing w:after="260" w:line="23" w:lineRule="atLeast"/>
        <w:contextualSpacing/>
        <w:jc w:val="both"/>
        <w:outlineLvl w:val="4"/>
        <w:rPr>
          <w:rFonts w:ascii="Times New Roman" w:hAnsi="Times New Roman"/>
          <w:b/>
          <w:color w:val="000000"/>
          <w:kern w:val="1"/>
          <w:sz w:val="28"/>
          <w:szCs w:val="28"/>
          <w:lang w:eastAsia="zh-CN"/>
        </w:rPr>
      </w:pPr>
      <w:r w:rsidRPr="00793089">
        <w:rPr>
          <w:rFonts w:ascii="Times New Roman" w:hAnsi="Times New Roman"/>
          <w:b/>
          <w:color w:val="000000"/>
          <w:kern w:val="1"/>
          <w:sz w:val="28"/>
          <w:szCs w:val="28"/>
          <w:lang w:eastAsia="zh-CN"/>
        </w:rPr>
        <w:lastRenderedPageBreak/>
        <w:t>Компьютерное оборудование</w:t>
      </w:r>
    </w:p>
    <w:p w:rsidR="00CF554A" w:rsidRPr="00793089" w:rsidRDefault="00CF554A" w:rsidP="00CF554A">
      <w:pPr>
        <w:keepNext/>
        <w:keepLines/>
        <w:widowControl w:val="0"/>
        <w:spacing w:after="260" w:line="23" w:lineRule="atLeast"/>
        <w:contextualSpacing/>
        <w:jc w:val="both"/>
        <w:outlineLvl w:val="4"/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</w:pPr>
      <w:r w:rsidRPr="00793089">
        <w:rPr>
          <w:rFonts w:ascii="Times New Roman" w:hAnsi="Times New Roman"/>
          <w:color w:val="000000"/>
          <w:kern w:val="1"/>
          <w:sz w:val="28"/>
          <w:szCs w:val="28"/>
          <w:lang w:eastAsia="zh-CN"/>
        </w:rPr>
        <w:t>Ноутбук; проектор</w:t>
      </w:r>
    </w:p>
    <w:p w:rsidR="00CF554A" w:rsidRDefault="00CF554A" w:rsidP="00CF554A">
      <w:pPr>
        <w:jc w:val="center"/>
      </w:pPr>
    </w:p>
    <w:p w:rsidR="00CF554A" w:rsidRPr="00CF554A" w:rsidRDefault="00CF554A" w:rsidP="00CF554A">
      <w:pPr>
        <w:jc w:val="right"/>
        <w:rPr>
          <w:rFonts w:ascii="Times New Roman" w:hAnsi="Times New Roman"/>
          <w:iCs/>
          <w:color w:val="000000"/>
          <w:sz w:val="28"/>
          <w:szCs w:val="28"/>
        </w:rPr>
      </w:pPr>
      <w:r w:rsidRPr="00CF554A">
        <w:rPr>
          <w:rFonts w:ascii="Times New Roman" w:hAnsi="Times New Roman"/>
          <w:iCs/>
          <w:color w:val="000000"/>
          <w:sz w:val="28"/>
          <w:szCs w:val="28"/>
        </w:rPr>
        <w:t>Приложение 1</w:t>
      </w:r>
    </w:p>
    <w:p w:rsidR="00CF554A" w:rsidRPr="00CF554A" w:rsidRDefault="00CF554A" w:rsidP="00CF554A">
      <w:pPr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554A">
        <w:rPr>
          <w:rFonts w:ascii="Times New Roman" w:hAnsi="Times New Roman"/>
          <w:iCs/>
          <w:color w:val="000000"/>
          <w:sz w:val="28"/>
          <w:szCs w:val="28"/>
        </w:rPr>
        <w:t>Реализация программы воспитания</w:t>
      </w:r>
    </w:p>
    <w:p w:rsidR="00CF554A" w:rsidRPr="00CF554A" w:rsidRDefault="00CF554A" w:rsidP="00CF554A">
      <w:pPr>
        <w:jc w:val="center"/>
        <w:rPr>
          <w:rFonts w:ascii="Times New Roman" w:hAnsi="Times New Roman"/>
        </w:rPr>
      </w:pPr>
      <w:r w:rsidRPr="00CF554A">
        <w:rPr>
          <w:rFonts w:ascii="Times New Roman" w:hAnsi="Times New Roman"/>
          <w:color w:val="000000"/>
          <w:sz w:val="28"/>
          <w:szCs w:val="28"/>
        </w:rPr>
        <w:t>Модуль «Школьный урок»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</w:rPr>
      </w:pPr>
      <w:r w:rsidRPr="00CF554A">
        <w:rPr>
          <w:rStyle w:val="CharAttribute512"/>
          <w:rFonts w:eastAsia="№Е;Times New Roman"/>
          <w:szCs w:val="28"/>
        </w:rPr>
        <w:t>Реализация воспитательного потенциала урока предполагает следующее</w:t>
      </w:r>
      <w:r w:rsidRPr="00CF554A">
        <w:rPr>
          <w:rFonts w:ascii="Times New Roman" w:hAnsi="Times New Roman"/>
          <w:sz w:val="28"/>
          <w:szCs w:val="28"/>
        </w:rPr>
        <w:t>:</w:t>
      </w:r>
    </w:p>
    <w:p w:rsidR="00CF554A" w:rsidRPr="00CF554A" w:rsidRDefault="00CF554A" w:rsidP="00CF554A">
      <w:pPr>
        <w:ind w:right="-1" w:firstLine="567"/>
        <w:jc w:val="both"/>
        <w:rPr>
          <w:rStyle w:val="CharAttribute501"/>
          <w:rFonts w:eastAsiaTheme="minorEastAsia"/>
          <w:i w:val="0"/>
          <w:szCs w:val="28"/>
          <w:u w:val="none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-организацию работы с детьми как в </w:t>
      </w:r>
      <w:proofErr w:type="spell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офлайн</w:t>
      </w:r>
      <w:proofErr w:type="spell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, так и </w:t>
      </w:r>
      <w:proofErr w:type="spell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онлайн</w:t>
      </w:r>
      <w:proofErr w:type="spell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 формате;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</w:rPr>
      </w:pPr>
      <w:r w:rsidRPr="00CF554A">
        <w:rPr>
          <w:rFonts w:ascii="Times New Roman" w:hAnsi="Times New Roman"/>
          <w:sz w:val="28"/>
          <w:szCs w:val="28"/>
        </w:rPr>
        <w:t>-</w:t>
      </w:r>
      <w:r w:rsidRPr="00CF554A">
        <w:rPr>
          <w:rStyle w:val="CharAttribute501"/>
          <w:rFonts w:eastAsia="№Е;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554A" w:rsidRPr="00CF554A" w:rsidRDefault="00CF554A" w:rsidP="00CF554A">
      <w:pPr>
        <w:ind w:right="-1" w:firstLine="567"/>
        <w:jc w:val="both"/>
        <w:rPr>
          <w:rStyle w:val="CharAttribute501"/>
          <w:rFonts w:eastAsia="№Е;Times New Roman"/>
          <w:i w:val="0"/>
          <w:szCs w:val="28"/>
          <w:u w:val="none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согласно Устава</w:t>
      </w:r>
      <w:proofErr w:type="gram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 школы, Правилам внутреннего распорядка школы;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- </w:t>
      </w:r>
      <w:r w:rsidRPr="00CF554A">
        <w:rPr>
          <w:rStyle w:val="CharAttribute501"/>
          <w:rFonts w:eastAsia="№Е;Times New Roman"/>
          <w:i w:val="0"/>
          <w:iCs/>
          <w:szCs w:val="28"/>
          <w:u w:val="none"/>
        </w:rPr>
        <w:t xml:space="preserve">использование </w:t>
      </w:r>
      <w:r w:rsidRPr="00CF554A">
        <w:rPr>
          <w:rFonts w:ascii="Times New Roman" w:hAnsi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духовно-нравственного, </w:t>
      </w:r>
      <w:proofErr w:type="spellStart"/>
      <w:r w:rsidRPr="00CF554A">
        <w:rPr>
          <w:rFonts w:ascii="Times New Roman" w:hAnsi="Times New Roman"/>
          <w:sz w:val="28"/>
          <w:szCs w:val="28"/>
        </w:rPr>
        <w:t>гражданского</w:t>
      </w:r>
      <w:proofErr w:type="gramStart"/>
      <w:r w:rsidRPr="00CF554A">
        <w:rPr>
          <w:rFonts w:ascii="Times New Roman" w:hAnsi="Times New Roman"/>
          <w:sz w:val="28"/>
          <w:szCs w:val="28"/>
        </w:rPr>
        <w:t>,о</w:t>
      </w:r>
      <w:proofErr w:type="gramEnd"/>
      <w:r w:rsidRPr="00CF554A">
        <w:rPr>
          <w:rFonts w:ascii="Times New Roman" w:hAnsi="Times New Roman"/>
          <w:sz w:val="28"/>
          <w:szCs w:val="28"/>
        </w:rPr>
        <w:t>тветственного</w:t>
      </w:r>
      <w:proofErr w:type="spellEnd"/>
      <w:r w:rsidRPr="00CF554A">
        <w:rPr>
          <w:rFonts w:ascii="Times New Roman" w:hAnsi="Times New Roman"/>
          <w:sz w:val="28"/>
          <w:szCs w:val="28"/>
        </w:rPr>
        <w:t xml:space="preserve">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F554A">
        <w:rPr>
          <w:rFonts w:ascii="Times New Roman" w:hAns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</w:rPr>
      </w:pPr>
      <w:r w:rsidRPr="00CF554A">
        <w:rPr>
          <w:rFonts w:ascii="Times New Roman" w:hAnsi="Times New Roman"/>
          <w:sz w:val="28"/>
          <w:szCs w:val="28"/>
        </w:rPr>
        <w:t xml:space="preserve"> Олимпиады,   занимательные  уроки  и   пятиминутки,  </w:t>
      </w:r>
      <w:proofErr w:type="spellStart"/>
      <w:r w:rsidRPr="00CF554A">
        <w:rPr>
          <w:rFonts w:ascii="Times New Roman" w:hAnsi="Times New Roman"/>
          <w:sz w:val="28"/>
          <w:szCs w:val="28"/>
        </w:rPr>
        <w:t>урок-деловая</w:t>
      </w:r>
      <w:proofErr w:type="spellEnd"/>
      <w:r w:rsidRPr="00CF554A">
        <w:rPr>
          <w:rFonts w:ascii="Times New Roman" w:hAnsi="Times New Roman"/>
          <w:sz w:val="28"/>
          <w:szCs w:val="28"/>
        </w:rPr>
        <w:t xml:space="preserve">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CF554A">
        <w:rPr>
          <w:rFonts w:ascii="Times New Roman" w:hAnsi="Times New Roman"/>
          <w:sz w:val="28"/>
          <w:szCs w:val="28"/>
        </w:rPr>
        <w:t>я(</w:t>
      </w:r>
      <w:proofErr w:type="gramEnd"/>
      <w:r w:rsidRPr="00CF554A">
        <w:rPr>
          <w:rFonts w:ascii="Times New Roman" w:hAnsi="Times New Roman"/>
          <w:sz w:val="28"/>
          <w:szCs w:val="28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CF554A" w:rsidRPr="00CF554A" w:rsidRDefault="00CF554A" w:rsidP="00CF554A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F554A">
        <w:rPr>
          <w:rFonts w:ascii="Times New Roman" w:hAnsi="Times New Roman"/>
          <w:sz w:val="28"/>
          <w:szCs w:val="28"/>
        </w:rPr>
        <w:lastRenderedPageBreak/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CF554A">
        <w:rPr>
          <w:rFonts w:ascii="Times New Roman" w:hAnsi="Times New Roman"/>
          <w:sz w:val="28"/>
          <w:szCs w:val="28"/>
        </w:rPr>
        <w:t>квесты</w:t>
      </w:r>
      <w:proofErr w:type="spellEnd"/>
      <w:r w:rsidRPr="00CF554A">
        <w:rPr>
          <w:rFonts w:ascii="Times New Roman" w:hAnsi="Times New Roman"/>
          <w:sz w:val="28"/>
          <w:szCs w:val="28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CF554A" w:rsidRPr="00CF554A" w:rsidRDefault="00CF554A" w:rsidP="00CF554A">
      <w:pPr>
        <w:ind w:right="-1" w:firstLine="567"/>
        <w:jc w:val="both"/>
        <w:rPr>
          <w:rStyle w:val="CharAttribute501"/>
          <w:rFonts w:eastAsia="№Е;Times New Roman"/>
          <w:i w:val="0"/>
          <w:szCs w:val="28"/>
          <w:u w:val="none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>-</w:t>
      </w:r>
      <w:r w:rsidRPr="00CF554A">
        <w:rPr>
          <w:rStyle w:val="CharAttribute501"/>
          <w:rFonts w:eastAsia="№Е;Times New Roman"/>
          <w:i w:val="0"/>
          <w:szCs w:val="28"/>
          <w:u w:val="none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гаджетов</w:t>
      </w:r>
      <w:proofErr w:type="spell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,  открытых  образовательных  ресурсов,  систем 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управления позволяет создать условия для реализации </w:t>
      </w:r>
      <w:proofErr w:type="gram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провозглашенных</w:t>
      </w:r>
      <w:proofErr w:type="gram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 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ведущих принципов образования XXI века: «образование для всех», 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«образование через всю жизнь», образование «всегда, везде и в любое время». 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У </w:t>
      </w:r>
      <w:proofErr w:type="gramStart"/>
      <w:r w:rsidRPr="00CF554A">
        <w:rPr>
          <w:rStyle w:val="CharAttribute501"/>
          <w:rFonts w:eastAsia="№Е;Times New Roman"/>
          <w:i w:val="0"/>
          <w:szCs w:val="28"/>
          <w:u w:val="none"/>
        </w:rPr>
        <w:t>обучающихся</w:t>
      </w:r>
      <w:proofErr w:type="gramEnd"/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 развиваются навыки сотрудничества, коммуникации, </w:t>
      </w:r>
    </w:p>
    <w:p w:rsidR="00CF554A" w:rsidRPr="00CF554A" w:rsidRDefault="00CF554A" w:rsidP="00CF554A">
      <w:pPr>
        <w:ind w:right="-1"/>
        <w:jc w:val="both"/>
        <w:rPr>
          <w:rFonts w:ascii="Times New Roman" w:hAnsi="Times New Roman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 xml:space="preserve">социальной ответственности, способность критически мыслить, оперативно и </w:t>
      </w:r>
    </w:p>
    <w:p w:rsidR="00CF554A" w:rsidRPr="00CF554A" w:rsidRDefault="00CF554A" w:rsidP="00CF554A">
      <w:pPr>
        <w:ind w:right="-1"/>
        <w:jc w:val="both"/>
        <w:rPr>
          <w:rStyle w:val="CharAttribute501"/>
          <w:rFonts w:eastAsia="№Е;Times New Roman"/>
          <w:i w:val="0"/>
          <w:szCs w:val="28"/>
          <w:u w:val="none"/>
        </w:rPr>
      </w:pPr>
      <w:r w:rsidRPr="00CF554A">
        <w:rPr>
          <w:rStyle w:val="CharAttribute501"/>
          <w:rFonts w:eastAsia="№Е;Times New Roman"/>
          <w:i w:val="0"/>
          <w:szCs w:val="28"/>
          <w:u w:val="none"/>
        </w:rPr>
        <w:t>качественно решать проблемы; воспитывается ценностное отношение к миру.</w:t>
      </w:r>
    </w:p>
    <w:p w:rsidR="00CF554A" w:rsidRPr="00CF554A" w:rsidRDefault="00CF554A" w:rsidP="00CF554A">
      <w:pPr>
        <w:spacing w:after="0" w:line="240" w:lineRule="auto"/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554A" w:rsidRPr="00CF554A" w:rsidRDefault="00CF554A" w:rsidP="00CF554A">
      <w:pPr>
        <w:jc w:val="both"/>
      </w:pPr>
    </w:p>
    <w:p w:rsidR="00CF554A" w:rsidRPr="00CF554A" w:rsidRDefault="00CF554A" w:rsidP="00CF554A">
      <w:pPr>
        <w:jc w:val="both"/>
      </w:pPr>
    </w:p>
    <w:sectPr w:rsidR="00CF554A" w:rsidRPr="00CF554A" w:rsidSect="0013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F4AF5"/>
    <w:multiLevelType w:val="multilevel"/>
    <w:tmpl w:val="71C2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87678"/>
    <w:multiLevelType w:val="hybridMultilevel"/>
    <w:tmpl w:val="74A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80530"/>
    <w:rsid w:val="00132753"/>
    <w:rsid w:val="001D482B"/>
    <w:rsid w:val="00307296"/>
    <w:rsid w:val="003B2521"/>
    <w:rsid w:val="003E30F8"/>
    <w:rsid w:val="00680530"/>
    <w:rsid w:val="00B81C58"/>
    <w:rsid w:val="00CF554A"/>
    <w:rsid w:val="00FA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D48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1D48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D482B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307296"/>
  </w:style>
  <w:style w:type="character" w:customStyle="1" w:styleId="CharAttribute501">
    <w:name w:val="CharAttribute501"/>
    <w:qFormat/>
    <w:rsid w:val="00CF554A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CF554A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99"/>
    <w:qFormat/>
    <w:rsid w:val="00CF554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2023-09-27T08:14:00Z</dcterms:created>
  <dcterms:modified xsi:type="dcterms:W3CDTF">2023-09-29T11:47:00Z</dcterms:modified>
</cp:coreProperties>
</file>