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13" w:rsidRPr="00E11B78" w:rsidRDefault="00925213" w:rsidP="00925213">
      <w:pPr>
        <w:shd w:val="clear" w:color="auto" w:fill="FFFFFF"/>
        <w:jc w:val="center"/>
        <w:rPr>
          <w:rFonts w:cs="Calibri"/>
          <w:color w:val="000000"/>
          <w:sz w:val="28"/>
          <w:szCs w:val="28"/>
          <w:lang w:eastAsia="ru-RU"/>
        </w:rPr>
      </w:pPr>
      <w:r w:rsidRPr="00E11B78">
        <w:rPr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925213" w:rsidRPr="00E11B78" w:rsidRDefault="00925213" w:rsidP="00925213">
      <w:pPr>
        <w:spacing w:line="276" w:lineRule="auto"/>
        <w:ind w:left="720"/>
        <w:contextualSpacing/>
        <w:rPr>
          <w:sz w:val="28"/>
          <w:szCs w:val="28"/>
        </w:rPr>
      </w:pPr>
      <w:r w:rsidRPr="00E11B78">
        <w:rPr>
          <w:sz w:val="28"/>
          <w:szCs w:val="28"/>
        </w:rPr>
        <w:t>Рабочая программа кружка «</w:t>
      </w:r>
      <w:r>
        <w:rPr>
          <w:sz w:val="28"/>
          <w:szCs w:val="28"/>
        </w:rPr>
        <w:t>Познавательная биология</w:t>
      </w:r>
      <w:r w:rsidRPr="00E11B78">
        <w:rPr>
          <w:sz w:val="28"/>
          <w:szCs w:val="28"/>
        </w:rPr>
        <w:t>» составлена на о</w:t>
      </w:r>
      <w:r w:rsidRPr="00E11B78">
        <w:rPr>
          <w:sz w:val="28"/>
          <w:szCs w:val="28"/>
        </w:rPr>
        <w:t>с</w:t>
      </w:r>
      <w:r w:rsidRPr="00E11B78">
        <w:rPr>
          <w:sz w:val="28"/>
          <w:szCs w:val="28"/>
        </w:rPr>
        <w:t>нове:</w:t>
      </w:r>
    </w:p>
    <w:p w:rsidR="00925213" w:rsidRPr="00E11B78" w:rsidRDefault="00925213" w:rsidP="00925213">
      <w:pPr>
        <w:widowControl/>
        <w:numPr>
          <w:ilvl w:val="1"/>
          <w:numId w:val="16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E11B78">
        <w:rPr>
          <w:sz w:val="28"/>
          <w:szCs w:val="28"/>
        </w:rPr>
        <w:t xml:space="preserve">Федерального закона «Об образовании в РФ» № 273 – ФЗ </w:t>
      </w:r>
    </w:p>
    <w:p w:rsidR="00925213" w:rsidRPr="00E11B78" w:rsidRDefault="00925213" w:rsidP="00925213">
      <w:pPr>
        <w:spacing w:after="200" w:line="276" w:lineRule="auto"/>
        <w:ind w:left="1440"/>
        <w:contextualSpacing/>
        <w:jc w:val="both"/>
        <w:rPr>
          <w:sz w:val="28"/>
          <w:szCs w:val="28"/>
        </w:rPr>
      </w:pPr>
      <w:r w:rsidRPr="00E11B78">
        <w:rPr>
          <w:sz w:val="28"/>
          <w:szCs w:val="28"/>
        </w:rPr>
        <w:t>(с изменениями)</w:t>
      </w:r>
    </w:p>
    <w:p w:rsidR="00925213" w:rsidRPr="00E11B78" w:rsidRDefault="00925213" w:rsidP="00925213">
      <w:pPr>
        <w:widowControl/>
        <w:numPr>
          <w:ilvl w:val="1"/>
          <w:numId w:val="16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E11B78">
        <w:rPr>
          <w:sz w:val="28"/>
          <w:szCs w:val="28"/>
        </w:rPr>
        <w:t>ФГОС (ООО</w:t>
      </w:r>
      <w:r w:rsidR="00004397">
        <w:rPr>
          <w:sz w:val="28"/>
          <w:szCs w:val="28"/>
        </w:rPr>
        <w:t>, СОО</w:t>
      </w:r>
      <w:r w:rsidRPr="00E11B78">
        <w:rPr>
          <w:sz w:val="28"/>
          <w:szCs w:val="28"/>
        </w:rPr>
        <w:t>)</w:t>
      </w:r>
    </w:p>
    <w:p w:rsidR="00925213" w:rsidRPr="00E11B78" w:rsidRDefault="00925213" w:rsidP="00925213">
      <w:pPr>
        <w:widowControl/>
        <w:numPr>
          <w:ilvl w:val="1"/>
          <w:numId w:val="16"/>
        </w:numPr>
        <w:spacing w:line="276" w:lineRule="auto"/>
        <w:contextualSpacing/>
        <w:jc w:val="both"/>
        <w:rPr>
          <w:sz w:val="28"/>
          <w:szCs w:val="28"/>
        </w:rPr>
      </w:pPr>
      <w:r w:rsidRPr="00E11B78">
        <w:rPr>
          <w:sz w:val="28"/>
          <w:szCs w:val="28"/>
        </w:rPr>
        <w:t>Примерной программы (ООО</w:t>
      </w:r>
      <w:r w:rsidR="00004397">
        <w:rPr>
          <w:sz w:val="28"/>
          <w:szCs w:val="28"/>
        </w:rPr>
        <w:t>, СОО</w:t>
      </w:r>
      <w:r w:rsidRPr="00E11B78">
        <w:rPr>
          <w:sz w:val="28"/>
          <w:szCs w:val="28"/>
        </w:rPr>
        <w:t>)</w:t>
      </w:r>
    </w:p>
    <w:p w:rsidR="007A5184" w:rsidRDefault="00574B8E">
      <w:pPr>
        <w:widowControl/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Современный учебный процесс направлен не столько на достижение р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 xml:space="preserve">зультатов в области предметных знаний, сколько на личностный рост ребенка. </w:t>
      </w:r>
      <w:proofErr w:type="gramStart"/>
      <w:r>
        <w:rPr>
          <w:rFonts w:eastAsia="Times New Roman"/>
          <w:color w:val="000000"/>
          <w:sz w:val="28"/>
          <w:szCs w:val="28"/>
        </w:rPr>
        <w:t>Обучение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по новым образовательным стандартам предусматривает организ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цию  деятельности ребенка, которая способствует раскрытию внутреннего п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 xml:space="preserve">тенциала каждого ученика, развитие и поддержание его таланта. </w:t>
      </w:r>
    </w:p>
    <w:p w:rsidR="007A5184" w:rsidRDefault="00574B8E">
      <w:pPr>
        <w:widowControl/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Одним из ключевых требований к биологическому образованию в совреме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ных условиях  является овладение учащимися практическими умениями и н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выками, проектно – исследовательской деятельностью. Программа «В мире биологии» направлена на формирование у учащихся  интереса к изучению би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логии, развитие практических умений, применение полученных знаний на практике, подготовка учащихся к участию в олимпиадном движении.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Реализация данной программы естественнонаучной направленности пр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дусматривает использование оборудования, средств обучения и воспитания  Центра «Точка роста».</w:t>
      </w:r>
    </w:p>
    <w:p w:rsidR="00925213" w:rsidRDefault="00925213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7A5184" w:rsidRDefault="00574B8E">
      <w:pPr>
        <w:widowControl/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Цель</w:t>
      </w:r>
      <w:r>
        <w:rPr>
          <w:rFonts w:eastAsia="Times New Roman"/>
          <w:color w:val="000000"/>
          <w:sz w:val="28"/>
          <w:szCs w:val="28"/>
        </w:rPr>
        <w:t xml:space="preserve">: создание условий для успешного освоения учащимися практической составляющей школьной биологии и основ исследовательской деятельности. </w:t>
      </w:r>
    </w:p>
    <w:p w:rsidR="007A5184" w:rsidRDefault="00574B8E">
      <w:pPr>
        <w:widowControl/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Задачи: </w:t>
      </w:r>
    </w:p>
    <w:p w:rsidR="007A5184" w:rsidRDefault="00574B8E">
      <w:pPr>
        <w:widowControl/>
        <w:spacing w:line="23" w:lineRule="atLeast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 xml:space="preserve">Предметные: </w:t>
      </w:r>
    </w:p>
    <w:p w:rsidR="007A5184" w:rsidRDefault="00574B8E">
      <w:pPr>
        <w:pStyle w:val="a3"/>
        <w:widowControl/>
        <w:numPr>
          <w:ilvl w:val="0"/>
          <w:numId w:val="9"/>
        </w:numPr>
        <w:spacing w:after="22" w:line="23" w:lineRule="atLeast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системы научных знаний о системе живой природы 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чальных представлений о биологических объектах, процессах, явлениях, закономерностях; </w:t>
      </w:r>
    </w:p>
    <w:p w:rsidR="007A5184" w:rsidRDefault="00574B8E">
      <w:pPr>
        <w:widowControl/>
        <w:spacing w:line="23" w:lineRule="atLeast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proofErr w:type="spellStart"/>
      <w:r>
        <w:rPr>
          <w:rFonts w:eastAsia="Times New Roman"/>
          <w:i/>
          <w:color w:val="000000"/>
          <w:sz w:val="28"/>
          <w:szCs w:val="28"/>
        </w:rPr>
        <w:t>Метапредметные</w:t>
      </w:r>
      <w:proofErr w:type="spellEnd"/>
      <w:r>
        <w:rPr>
          <w:rFonts w:eastAsia="Times New Roman"/>
          <w:i/>
          <w:color w:val="000000"/>
          <w:sz w:val="28"/>
          <w:szCs w:val="28"/>
        </w:rPr>
        <w:t>:</w:t>
      </w:r>
    </w:p>
    <w:p w:rsidR="007A5184" w:rsidRDefault="00574B8E">
      <w:pPr>
        <w:pStyle w:val="a3"/>
        <w:widowControl/>
        <w:numPr>
          <w:ilvl w:val="0"/>
          <w:numId w:val="9"/>
        </w:numPr>
        <w:spacing w:after="22" w:line="23" w:lineRule="atLeast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опыта использования методов биологической науки для проведения несложных биологических экспериментов; </w:t>
      </w:r>
    </w:p>
    <w:p w:rsidR="007A5184" w:rsidRDefault="00574B8E">
      <w:pPr>
        <w:pStyle w:val="a3"/>
        <w:widowControl/>
        <w:numPr>
          <w:ilvl w:val="0"/>
          <w:numId w:val="9"/>
        </w:numPr>
        <w:spacing w:after="22" w:line="23" w:lineRule="atLeast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умений и навыков проектно – исследовательской деятельности; </w:t>
      </w:r>
    </w:p>
    <w:p w:rsidR="007A5184" w:rsidRDefault="00574B8E">
      <w:pPr>
        <w:widowControl/>
        <w:spacing w:line="23" w:lineRule="atLeast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Личностные:</w:t>
      </w:r>
    </w:p>
    <w:p w:rsidR="007A5184" w:rsidRDefault="00574B8E">
      <w:pPr>
        <w:pStyle w:val="a3"/>
        <w:widowControl/>
        <w:numPr>
          <w:ilvl w:val="0"/>
          <w:numId w:val="9"/>
        </w:numPr>
        <w:spacing w:after="22" w:line="23" w:lineRule="atLeast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учащихся к участию в олимпиадном движении; </w:t>
      </w:r>
    </w:p>
    <w:p w:rsidR="007A5184" w:rsidRDefault="00574B8E">
      <w:pPr>
        <w:pStyle w:val="a3"/>
        <w:widowControl/>
        <w:numPr>
          <w:ilvl w:val="0"/>
          <w:numId w:val="9"/>
        </w:numPr>
        <w:spacing w:line="23" w:lineRule="atLeast"/>
        <w:ind w:left="720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основ экологической грамотности. </w:t>
      </w:r>
    </w:p>
    <w:p w:rsidR="007A5184" w:rsidRDefault="00574B8E">
      <w:pPr>
        <w:widowControl/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При организации образовательного процесса необходимо обратить внимание на следующие аспекты:</w:t>
      </w:r>
    </w:p>
    <w:p w:rsidR="007A5184" w:rsidRDefault="00574B8E">
      <w:pPr>
        <w:pStyle w:val="a3"/>
        <w:widowControl/>
        <w:numPr>
          <w:ilvl w:val="0"/>
          <w:numId w:val="8"/>
        </w:numPr>
        <w:spacing w:line="23" w:lineRule="atLeast"/>
        <w:ind w:left="795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 портфолио ученика, позволяющее оценивать его личностный рост;</w:t>
      </w:r>
    </w:p>
    <w:p w:rsidR="007A5184" w:rsidRDefault="00574B8E">
      <w:pPr>
        <w:pStyle w:val="a3"/>
        <w:widowControl/>
        <w:numPr>
          <w:ilvl w:val="0"/>
          <w:numId w:val="8"/>
        </w:numPr>
        <w:spacing w:line="23" w:lineRule="atLeast"/>
        <w:ind w:left="795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личностно-ориентированных технологий (технология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критического мышления, технология проблемного обучения,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нология обучения в сотрудничестве, кейс-технология, метод проектов); </w:t>
      </w:r>
    </w:p>
    <w:p w:rsidR="007A5184" w:rsidRDefault="00574B8E">
      <w:pPr>
        <w:pStyle w:val="a3"/>
        <w:widowControl/>
        <w:numPr>
          <w:ilvl w:val="0"/>
          <w:numId w:val="8"/>
        </w:numPr>
        <w:spacing w:line="23" w:lineRule="atLeast"/>
        <w:ind w:left="795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организация проектной деятельности школьников и проведение мини-конференций, позволяющих школьникам представить индивидуальные (или групповые) проекты по выбранной теме. </w:t>
      </w:r>
    </w:p>
    <w:p w:rsidR="006A5887" w:rsidRPr="00E11B78" w:rsidRDefault="006A5887" w:rsidP="006A5887">
      <w:pPr>
        <w:pStyle w:val="c3"/>
        <w:shd w:val="clear" w:color="auto" w:fill="FFFFFF"/>
        <w:spacing w:before="0" w:beforeAutospacing="0" w:after="0" w:afterAutospacing="0"/>
        <w:ind w:left="435"/>
        <w:jc w:val="center"/>
        <w:rPr>
          <w:b/>
          <w:color w:val="000000"/>
          <w:sz w:val="28"/>
          <w:szCs w:val="28"/>
        </w:rPr>
      </w:pPr>
      <w:r w:rsidRPr="00E11B78">
        <w:rPr>
          <w:b/>
          <w:color w:val="000000"/>
          <w:sz w:val="28"/>
          <w:szCs w:val="28"/>
        </w:rPr>
        <w:t>Место кружка в учебном плане.</w:t>
      </w:r>
    </w:p>
    <w:p w:rsidR="006A5887" w:rsidRPr="00E11B78" w:rsidRDefault="006A5887" w:rsidP="006A5887">
      <w:pPr>
        <w:pStyle w:val="c3"/>
        <w:shd w:val="clear" w:color="auto" w:fill="FFFFFF"/>
        <w:spacing w:before="0" w:beforeAutospacing="0" w:after="0" w:afterAutospacing="0"/>
        <w:ind w:left="435" w:firstLine="273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 xml:space="preserve">На занятия кружка отводится </w:t>
      </w:r>
      <w:r>
        <w:rPr>
          <w:color w:val="000000"/>
          <w:sz w:val="28"/>
          <w:szCs w:val="28"/>
        </w:rPr>
        <w:t>2</w:t>
      </w:r>
      <w:r w:rsidRPr="00E11B78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а</w:t>
      </w:r>
      <w:r w:rsidRPr="00E11B78">
        <w:rPr>
          <w:color w:val="000000"/>
          <w:sz w:val="28"/>
          <w:szCs w:val="28"/>
        </w:rPr>
        <w:t xml:space="preserve"> в неделю</w:t>
      </w:r>
      <w:r>
        <w:rPr>
          <w:color w:val="000000"/>
          <w:sz w:val="28"/>
          <w:szCs w:val="28"/>
        </w:rPr>
        <w:t xml:space="preserve"> (5-6 класс: 2 часа; 7-8 класс: 2 часа; 9-11 класс: 2 часа)</w:t>
      </w:r>
    </w:p>
    <w:p w:rsidR="006A5887" w:rsidRPr="006A5887" w:rsidRDefault="006A5887" w:rsidP="006A5887">
      <w:pPr>
        <w:widowControl/>
        <w:spacing w:line="23" w:lineRule="atLeast"/>
        <w:ind w:left="435"/>
        <w:contextualSpacing/>
        <w:jc w:val="both"/>
        <w:rPr>
          <w:sz w:val="28"/>
          <w:szCs w:val="28"/>
        </w:rPr>
      </w:pPr>
    </w:p>
    <w:p w:rsidR="006A5887" w:rsidRPr="00E11B78" w:rsidRDefault="006A5887" w:rsidP="006A5887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E11B78">
        <w:rPr>
          <w:b/>
          <w:bCs/>
          <w:color w:val="000000"/>
          <w:sz w:val="28"/>
          <w:szCs w:val="28"/>
          <w:shd w:val="clear" w:color="auto" w:fill="FFFFFF"/>
        </w:rPr>
        <w:t>Результативность образовательной программы.</w:t>
      </w:r>
    </w:p>
    <w:p w:rsidR="006A5887" w:rsidRPr="00E11B78" w:rsidRDefault="006A5887" w:rsidP="006A5887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B78">
        <w:rPr>
          <w:b/>
          <w:bCs/>
          <w:color w:val="000000"/>
          <w:sz w:val="28"/>
          <w:szCs w:val="28"/>
        </w:rPr>
        <w:t>Личностные универсальные учебные действия</w:t>
      </w:r>
    </w:p>
    <w:p w:rsidR="006A5887" w:rsidRPr="00E11B78" w:rsidRDefault="006A5887" w:rsidP="006A5887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готовность и способность обучающихся к саморазвитию и самообразов</w:t>
      </w:r>
      <w:r w:rsidRPr="00E11B78">
        <w:rPr>
          <w:color w:val="000000"/>
          <w:sz w:val="28"/>
          <w:szCs w:val="28"/>
        </w:rPr>
        <w:t>а</w:t>
      </w:r>
      <w:r w:rsidRPr="00E11B78">
        <w:rPr>
          <w:color w:val="000000"/>
          <w:sz w:val="28"/>
          <w:szCs w:val="28"/>
        </w:rPr>
        <w:t>нию на основе мотивации к обучению и познанию; готовность и спосо</w:t>
      </w:r>
      <w:r w:rsidRPr="00E11B78">
        <w:rPr>
          <w:color w:val="000000"/>
          <w:sz w:val="28"/>
          <w:szCs w:val="28"/>
        </w:rPr>
        <w:t>б</w:t>
      </w:r>
      <w:r w:rsidRPr="00E11B78">
        <w:rPr>
          <w:color w:val="000000"/>
          <w:sz w:val="28"/>
          <w:szCs w:val="28"/>
        </w:rPr>
        <w:t>ность осознанному выбору и построению дальнейшей индивидуальной траектории образования на базе ориентировки в мире профессий и пр</w:t>
      </w:r>
      <w:r w:rsidRPr="00E11B78">
        <w:rPr>
          <w:color w:val="000000"/>
          <w:sz w:val="28"/>
          <w:szCs w:val="28"/>
        </w:rPr>
        <w:t>о</w:t>
      </w:r>
      <w:r w:rsidRPr="00E11B78">
        <w:rPr>
          <w:color w:val="000000"/>
          <w:sz w:val="28"/>
          <w:szCs w:val="28"/>
        </w:rPr>
        <w:t xml:space="preserve">фессиональных предпочтений, с учетом устойчивых познавательных </w:t>
      </w:r>
      <w:proofErr w:type="spellStart"/>
      <w:r w:rsidRPr="00E11B78">
        <w:rPr>
          <w:color w:val="000000"/>
          <w:sz w:val="28"/>
          <w:szCs w:val="28"/>
        </w:rPr>
        <w:t>и</w:t>
      </w:r>
      <w:r w:rsidRPr="00E11B78">
        <w:rPr>
          <w:color w:val="000000"/>
          <w:sz w:val="28"/>
          <w:szCs w:val="28"/>
        </w:rPr>
        <w:t>н</w:t>
      </w:r>
      <w:r w:rsidRPr="00E11B78">
        <w:rPr>
          <w:color w:val="000000"/>
          <w:sz w:val="28"/>
          <w:szCs w:val="28"/>
        </w:rPr>
        <w:t>тересов</w:t>
      </w:r>
      <w:proofErr w:type="gramStart"/>
      <w:r w:rsidRPr="00E11B78">
        <w:rPr>
          <w:color w:val="000000"/>
          <w:sz w:val="28"/>
          <w:szCs w:val="28"/>
        </w:rPr>
        <w:t>.у</w:t>
      </w:r>
      <w:proofErr w:type="gramEnd"/>
      <w:r w:rsidRPr="00E11B78">
        <w:rPr>
          <w:color w:val="000000"/>
          <w:sz w:val="28"/>
          <w:szCs w:val="28"/>
        </w:rPr>
        <w:t>чебно-познавательный</w:t>
      </w:r>
      <w:proofErr w:type="spellEnd"/>
      <w:r w:rsidRPr="00E11B78">
        <w:rPr>
          <w:color w:val="000000"/>
          <w:sz w:val="28"/>
          <w:szCs w:val="28"/>
        </w:rPr>
        <w:t xml:space="preserve"> интерес к новому учебному материалу и способам решения новой задачи;</w:t>
      </w:r>
    </w:p>
    <w:p w:rsidR="006A5887" w:rsidRPr="00E11B78" w:rsidRDefault="006A5887" w:rsidP="006A5887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E11B78">
        <w:rPr>
          <w:color w:val="000000"/>
          <w:sz w:val="28"/>
          <w:szCs w:val="28"/>
        </w:rPr>
        <w:t>сформированность</w:t>
      </w:r>
      <w:proofErr w:type="spellEnd"/>
      <w:r w:rsidRPr="00E11B78">
        <w:rPr>
          <w:color w:val="000000"/>
          <w:sz w:val="28"/>
          <w:szCs w:val="28"/>
        </w:rPr>
        <w:t xml:space="preserve"> ответственного отношения к учению; уважительного отношения к труду, наличие опыта участия в социально значимом труде.</w:t>
      </w:r>
    </w:p>
    <w:p w:rsidR="006A5887" w:rsidRPr="00E11B78" w:rsidRDefault="006A5887" w:rsidP="006A5887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E11B78">
        <w:rPr>
          <w:color w:val="000000"/>
          <w:sz w:val="28"/>
          <w:szCs w:val="28"/>
        </w:rPr>
        <w:t>сформированность</w:t>
      </w:r>
      <w:proofErr w:type="spellEnd"/>
      <w:r w:rsidRPr="00E11B78">
        <w:rPr>
          <w:color w:val="000000"/>
          <w:sz w:val="28"/>
          <w:szCs w:val="28"/>
        </w:rPr>
        <w:t xml:space="preserve"> целостного мировоззрения, соответствующего совр</w:t>
      </w:r>
      <w:r w:rsidRPr="00E11B78">
        <w:rPr>
          <w:color w:val="000000"/>
          <w:sz w:val="28"/>
          <w:szCs w:val="28"/>
        </w:rPr>
        <w:t>е</w:t>
      </w:r>
      <w:r w:rsidRPr="00E11B78">
        <w:rPr>
          <w:color w:val="000000"/>
          <w:sz w:val="28"/>
          <w:szCs w:val="28"/>
        </w:rPr>
        <w:t>менному уровню развития науки и общественной практики, учитыва</w:t>
      </w:r>
      <w:r w:rsidRPr="00E11B78">
        <w:rPr>
          <w:color w:val="000000"/>
          <w:sz w:val="28"/>
          <w:szCs w:val="28"/>
        </w:rPr>
        <w:t>ю</w:t>
      </w:r>
      <w:r w:rsidRPr="00E11B78">
        <w:rPr>
          <w:color w:val="000000"/>
          <w:sz w:val="28"/>
          <w:szCs w:val="28"/>
        </w:rPr>
        <w:t>щего социальное, культурное, языковое, духовное многообразие совр</w:t>
      </w:r>
      <w:r w:rsidRPr="00E11B78">
        <w:rPr>
          <w:color w:val="000000"/>
          <w:sz w:val="28"/>
          <w:szCs w:val="28"/>
        </w:rPr>
        <w:t>е</w:t>
      </w:r>
      <w:r w:rsidRPr="00E11B78">
        <w:rPr>
          <w:color w:val="000000"/>
          <w:sz w:val="28"/>
          <w:szCs w:val="28"/>
        </w:rPr>
        <w:t xml:space="preserve">менного </w:t>
      </w:r>
      <w:proofErr w:type="spellStart"/>
      <w:r w:rsidRPr="00E11B78">
        <w:rPr>
          <w:color w:val="000000"/>
          <w:sz w:val="28"/>
          <w:szCs w:val="28"/>
        </w:rPr>
        <w:t>мира</w:t>
      </w:r>
      <w:proofErr w:type="gramStart"/>
      <w:r w:rsidRPr="00E11B78">
        <w:rPr>
          <w:color w:val="000000"/>
          <w:sz w:val="28"/>
          <w:szCs w:val="28"/>
        </w:rPr>
        <w:t>.о</w:t>
      </w:r>
      <w:proofErr w:type="gramEnd"/>
      <w:r w:rsidRPr="00E11B78">
        <w:rPr>
          <w:color w:val="000000"/>
          <w:sz w:val="28"/>
          <w:szCs w:val="28"/>
        </w:rPr>
        <w:t>риентация</w:t>
      </w:r>
      <w:proofErr w:type="spellEnd"/>
      <w:r w:rsidRPr="00E11B78">
        <w:rPr>
          <w:color w:val="000000"/>
          <w:sz w:val="28"/>
          <w:szCs w:val="28"/>
        </w:rPr>
        <w:t xml:space="preserve"> на понимание причин успеха во </w:t>
      </w:r>
      <w:proofErr w:type="spellStart"/>
      <w:r w:rsidRPr="00E11B78">
        <w:rPr>
          <w:color w:val="000000"/>
          <w:sz w:val="28"/>
          <w:szCs w:val="28"/>
        </w:rPr>
        <w:t>внеучебной</w:t>
      </w:r>
      <w:proofErr w:type="spellEnd"/>
      <w:r w:rsidRPr="00E11B78">
        <w:rPr>
          <w:color w:val="000000"/>
          <w:sz w:val="28"/>
          <w:szCs w:val="28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6A5887" w:rsidRPr="00E11B78" w:rsidRDefault="006A5887" w:rsidP="006A5887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осознанное, уважительное и доброжелательное отношение к другому ч</w:t>
      </w:r>
      <w:r w:rsidRPr="00E11B78">
        <w:rPr>
          <w:color w:val="000000"/>
          <w:sz w:val="28"/>
          <w:szCs w:val="28"/>
        </w:rPr>
        <w:t>е</w:t>
      </w:r>
      <w:r w:rsidRPr="00E11B78">
        <w:rPr>
          <w:color w:val="000000"/>
          <w:sz w:val="28"/>
          <w:szCs w:val="28"/>
        </w:rPr>
        <w:t>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</w:t>
      </w:r>
      <w:r w:rsidRPr="00E11B78">
        <w:rPr>
          <w:color w:val="000000"/>
          <w:sz w:val="28"/>
          <w:szCs w:val="28"/>
        </w:rPr>
        <w:t>в</w:t>
      </w:r>
      <w:r w:rsidRPr="00E11B78">
        <w:rPr>
          <w:color w:val="000000"/>
          <w:sz w:val="28"/>
          <w:szCs w:val="28"/>
        </w:rPr>
        <w:t>ного субъекта общения, готовность к конструированию образа партнера по диалогу, готовность к конструированию образа допустимых способов диалог)</w:t>
      </w:r>
    </w:p>
    <w:p w:rsidR="006A5887" w:rsidRPr="00E11B78" w:rsidRDefault="006A5887" w:rsidP="006A5887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освоенность социальных норм, правил поведения, ролей и форм социал</w:t>
      </w:r>
      <w:r w:rsidRPr="00E11B78">
        <w:rPr>
          <w:color w:val="000000"/>
          <w:sz w:val="28"/>
          <w:szCs w:val="28"/>
        </w:rPr>
        <w:t>ь</w:t>
      </w:r>
      <w:r w:rsidRPr="00E11B78">
        <w:rPr>
          <w:color w:val="000000"/>
          <w:sz w:val="28"/>
          <w:szCs w:val="28"/>
        </w:rPr>
        <w:t>ной жизни в группах и сообществах. Формирование компетенций анал</w:t>
      </w:r>
      <w:r w:rsidRPr="00E11B78">
        <w:rPr>
          <w:color w:val="000000"/>
          <w:sz w:val="28"/>
          <w:szCs w:val="28"/>
        </w:rPr>
        <w:t>и</w:t>
      </w:r>
      <w:r w:rsidRPr="00E11B78">
        <w:rPr>
          <w:color w:val="000000"/>
          <w:sz w:val="28"/>
          <w:szCs w:val="28"/>
        </w:rPr>
        <w:t>за, проектирования, организации деятельности.</w:t>
      </w:r>
    </w:p>
    <w:p w:rsidR="006A5887" w:rsidRPr="00E11B78" w:rsidRDefault="006A5887" w:rsidP="006A5887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E11B78">
        <w:rPr>
          <w:color w:val="000000"/>
          <w:sz w:val="28"/>
          <w:szCs w:val="28"/>
        </w:rPr>
        <w:t>сформированность</w:t>
      </w:r>
      <w:proofErr w:type="spellEnd"/>
      <w:r w:rsidRPr="00E11B78">
        <w:rPr>
          <w:color w:val="000000"/>
          <w:sz w:val="28"/>
          <w:szCs w:val="28"/>
        </w:rPr>
        <w:t xml:space="preserve"> ценности здорового и безопасного образа жизни</w:t>
      </w:r>
    </w:p>
    <w:p w:rsidR="006A5887" w:rsidRPr="00E11B78" w:rsidRDefault="006A5887" w:rsidP="006A5887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 xml:space="preserve">способность к самооценке на основе критериев успешности </w:t>
      </w:r>
      <w:proofErr w:type="spellStart"/>
      <w:r w:rsidRPr="00E11B78">
        <w:rPr>
          <w:color w:val="000000"/>
          <w:sz w:val="28"/>
          <w:szCs w:val="28"/>
        </w:rPr>
        <w:t>внеучебной</w:t>
      </w:r>
      <w:proofErr w:type="spellEnd"/>
      <w:r w:rsidRPr="00E11B78">
        <w:rPr>
          <w:color w:val="000000"/>
          <w:sz w:val="28"/>
          <w:szCs w:val="28"/>
        </w:rPr>
        <w:t xml:space="preserve"> деятельности;</w:t>
      </w:r>
    </w:p>
    <w:p w:rsidR="006A5887" w:rsidRPr="00E11B78" w:rsidRDefault="006A5887" w:rsidP="006A5887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чувство прекрасного и эстетические чувства на основе знакомства с пр</w:t>
      </w:r>
      <w:r w:rsidRPr="00E11B78">
        <w:rPr>
          <w:color w:val="000000"/>
          <w:sz w:val="28"/>
          <w:szCs w:val="28"/>
        </w:rPr>
        <w:t>и</w:t>
      </w:r>
      <w:r w:rsidRPr="00E11B78">
        <w:rPr>
          <w:color w:val="000000"/>
          <w:sz w:val="28"/>
          <w:szCs w:val="28"/>
        </w:rPr>
        <w:t>родными объектами.</w:t>
      </w:r>
    </w:p>
    <w:p w:rsidR="006A5887" w:rsidRPr="00E11B78" w:rsidRDefault="006A5887" w:rsidP="006A588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b/>
          <w:bCs/>
          <w:color w:val="000000"/>
          <w:sz w:val="28"/>
          <w:szCs w:val="28"/>
        </w:rPr>
        <w:t>Регулятивные универсальные учебные действия</w:t>
      </w:r>
    </w:p>
    <w:p w:rsidR="006A5887" w:rsidRPr="00E11B78" w:rsidRDefault="006A5887" w:rsidP="006A5887">
      <w:pPr>
        <w:pStyle w:val="a8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lastRenderedPageBreak/>
        <w:t>умение самостоятельно определять цели обучения, ставить и формулир</w:t>
      </w:r>
      <w:r w:rsidRPr="00E11B78">
        <w:rPr>
          <w:color w:val="000000"/>
          <w:sz w:val="28"/>
          <w:szCs w:val="28"/>
        </w:rPr>
        <w:t>о</w:t>
      </w:r>
      <w:r w:rsidRPr="00E11B78">
        <w:rPr>
          <w:color w:val="000000"/>
          <w:sz w:val="28"/>
          <w:szCs w:val="28"/>
        </w:rPr>
        <w:t>вать новые задачи в учебе и познавательной деятельности, развивать м</w:t>
      </w:r>
      <w:r w:rsidRPr="00E11B78">
        <w:rPr>
          <w:color w:val="000000"/>
          <w:sz w:val="28"/>
          <w:szCs w:val="28"/>
        </w:rPr>
        <w:t>о</w:t>
      </w:r>
      <w:r w:rsidRPr="00E11B78">
        <w:rPr>
          <w:color w:val="000000"/>
          <w:sz w:val="28"/>
          <w:szCs w:val="28"/>
        </w:rPr>
        <w:t>тивы и интересы своей познавательной деятельности.</w:t>
      </w:r>
    </w:p>
    <w:p w:rsidR="006A5887" w:rsidRPr="00E11B78" w:rsidRDefault="006A5887" w:rsidP="006A5887">
      <w:pPr>
        <w:pStyle w:val="a8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6A5887" w:rsidRPr="00E11B78" w:rsidRDefault="006A5887" w:rsidP="006A5887">
      <w:pPr>
        <w:pStyle w:val="a8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умение соотносить свои действия с планируемыми результатами, осущ</w:t>
      </w:r>
      <w:r w:rsidRPr="00E11B78">
        <w:rPr>
          <w:color w:val="000000"/>
          <w:sz w:val="28"/>
          <w:szCs w:val="28"/>
        </w:rPr>
        <w:t>е</w:t>
      </w:r>
      <w:r w:rsidRPr="00E11B78">
        <w:rPr>
          <w:color w:val="000000"/>
          <w:sz w:val="28"/>
          <w:szCs w:val="28"/>
        </w:rPr>
        <w:t>ствлять контроль своей деятельности в процессе достижения результата, определять способы действий в рамках предложенных условий и треб</w:t>
      </w:r>
      <w:r w:rsidRPr="00E11B78">
        <w:rPr>
          <w:color w:val="000000"/>
          <w:sz w:val="28"/>
          <w:szCs w:val="28"/>
        </w:rPr>
        <w:t>о</w:t>
      </w:r>
      <w:r w:rsidRPr="00E11B78">
        <w:rPr>
          <w:color w:val="000000"/>
          <w:sz w:val="28"/>
          <w:szCs w:val="28"/>
        </w:rPr>
        <w:t>ваний, корректировать свои действия в соответствии с изменяющейся с</w:t>
      </w:r>
      <w:r w:rsidRPr="00E11B78">
        <w:rPr>
          <w:color w:val="000000"/>
          <w:sz w:val="28"/>
          <w:szCs w:val="28"/>
        </w:rPr>
        <w:t>и</w:t>
      </w:r>
      <w:r w:rsidRPr="00E11B78">
        <w:rPr>
          <w:color w:val="000000"/>
          <w:sz w:val="28"/>
          <w:szCs w:val="28"/>
        </w:rPr>
        <w:t>туацией.</w:t>
      </w:r>
    </w:p>
    <w:p w:rsidR="006A5887" w:rsidRPr="00E11B78" w:rsidRDefault="006A5887" w:rsidP="006A5887">
      <w:pPr>
        <w:pStyle w:val="a8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умение оценивать правильность выполнения учебной задачи, собстве</w:t>
      </w:r>
      <w:r w:rsidRPr="00E11B78">
        <w:rPr>
          <w:color w:val="000000"/>
          <w:sz w:val="28"/>
          <w:szCs w:val="28"/>
        </w:rPr>
        <w:t>н</w:t>
      </w:r>
      <w:r w:rsidRPr="00E11B78">
        <w:rPr>
          <w:color w:val="000000"/>
          <w:sz w:val="28"/>
          <w:szCs w:val="28"/>
        </w:rPr>
        <w:t>ные возможности ее решения.</w:t>
      </w:r>
    </w:p>
    <w:p w:rsidR="006A5887" w:rsidRPr="00E11B78" w:rsidRDefault="006A5887" w:rsidP="006A5887">
      <w:pPr>
        <w:pStyle w:val="a8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владение основами самоконтроля, самооценки, принятия решений и ос</w:t>
      </w:r>
      <w:r w:rsidRPr="00E11B78">
        <w:rPr>
          <w:color w:val="000000"/>
          <w:sz w:val="28"/>
          <w:szCs w:val="28"/>
        </w:rPr>
        <w:t>у</w:t>
      </w:r>
      <w:r w:rsidRPr="00E11B78">
        <w:rPr>
          <w:color w:val="000000"/>
          <w:sz w:val="28"/>
          <w:szCs w:val="28"/>
        </w:rPr>
        <w:t xml:space="preserve">ществления осознанного выбора </w:t>
      </w:r>
      <w:proofErr w:type="gramStart"/>
      <w:r w:rsidRPr="00E11B78">
        <w:rPr>
          <w:color w:val="000000"/>
          <w:sz w:val="28"/>
          <w:szCs w:val="28"/>
        </w:rPr>
        <w:t>в</w:t>
      </w:r>
      <w:proofErr w:type="gramEnd"/>
      <w:r w:rsidRPr="00E11B78">
        <w:rPr>
          <w:color w:val="000000"/>
          <w:sz w:val="28"/>
          <w:szCs w:val="28"/>
        </w:rPr>
        <w:t xml:space="preserve"> учебной и познавательной</w:t>
      </w:r>
    </w:p>
    <w:p w:rsidR="006A5887" w:rsidRPr="00E11B78" w:rsidRDefault="006A5887" w:rsidP="006A5887">
      <w:pPr>
        <w:pStyle w:val="a8"/>
        <w:shd w:val="clear" w:color="auto" w:fill="FFFFFF"/>
        <w:tabs>
          <w:tab w:val="right" w:pos="9355"/>
        </w:tabs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b/>
          <w:bCs/>
          <w:color w:val="000000"/>
          <w:sz w:val="28"/>
          <w:szCs w:val="28"/>
        </w:rPr>
        <w:t>Познавательные универсальные учебные действия</w:t>
      </w:r>
      <w:r w:rsidRPr="00E11B78">
        <w:rPr>
          <w:b/>
          <w:bCs/>
          <w:color w:val="000000"/>
          <w:sz w:val="28"/>
          <w:szCs w:val="28"/>
        </w:rPr>
        <w:tab/>
      </w:r>
    </w:p>
    <w:p w:rsidR="006A5887" w:rsidRPr="00E11B78" w:rsidRDefault="006A5887" w:rsidP="006A5887">
      <w:pPr>
        <w:pStyle w:val="a8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E11B78">
        <w:rPr>
          <w:color w:val="000000"/>
          <w:sz w:val="28"/>
          <w:szCs w:val="28"/>
        </w:rPr>
        <w:t>умение определять понятия, создавать обобщения, устанавливать анал</w:t>
      </w:r>
      <w:r w:rsidRPr="00E11B78">
        <w:rPr>
          <w:color w:val="000000"/>
          <w:sz w:val="28"/>
          <w:szCs w:val="28"/>
        </w:rPr>
        <w:t>о</w:t>
      </w:r>
      <w:r w:rsidRPr="00E11B78">
        <w:rPr>
          <w:color w:val="000000"/>
          <w:sz w:val="28"/>
          <w:szCs w:val="28"/>
        </w:rPr>
        <w:t>гии,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</w:p>
    <w:p w:rsidR="006A5887" w:rsidRPr="00E11B78" w:rsidRDefault="006A5887" w:rsidP="006A5887">
      <w:pPr>
        <w:pStyle w:val="a8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смысловое чтение. Обучающийся сможет:</w:t>
      </w:r>
    </w:p>
    <w:p w:rsidR="006A5887" w:rsidRPr="00E11B78" w:rsidRDefault="006A5887" w:rsidP="006A5887">
      <w:pPr>
        <w:pStyle w:val="a8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находить в тексте требуемую информацию (в соответствии с целями св</w:t>
      </w:r>
      <w:r w:rsidRPr="00E11B78">
        <w:rPr>
          <w:color w:val="000000"/>
          <w:sz w:val="28"/>
          <w:szCs w:val="28"/>
        </w:rPr>
        <w:t>о</w:t>
      </w:r>
      <w:r w:rsidRPr="00E11B78">
        <w:rPr>
          <w:color w:val="000000"/>
          <w:sz w:val="28"/>
          <w:szCs w:val="28"/>
        </w:rPr>
        <w:t>ей деятельности);</w:t>
      </w:r>
    </w:p>
    <w:p w:rsidR="006A5887" w:rsidRPr="00E11B78" w:rsidRDefault="006A5887" w:rsidP="006A5887">
      <w:pPr>
        <w:pStyle w:val="a8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6A5887" w:rsidRPr="00E11B78" w:rsidRDefault="006A5887" w:rsidP="006A5887">
      <w:pPr>
        <w:pStyle w:val="a8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устанавливать взаимосвязь описанных в тексте событий, явлений, пр</w:t>
      </w:r>
      <w:r w:rsidRPr="00E11B78">
        <w:rPr>
          <w:color w:val="000000"/>
          <w:sz w:val="28"/>
          <w:szCs w:val="28"/>
        </w:rPr>
        <w:t>о</w:t>
      </w:r>
      <w:r w:rsidRPr="00E11B78">
        <w:rPr>
          <w:color w:val="000000"/>
          <w:sz w:val="28"/>
          <w:szCs w:val="28"/>
        </w:rPr>
        <w:t>цессов;</w:t>
      </w:r>
    </w:p>
    <w:p w:rsidR="006A5887" w:rsidRPr="00E11B78" w:rsidRDefault="006A5887" w:rsidP="006A5887">
      <w:pPr>
        <w:pStyle w:val="a8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резюмировать главную идею текста;</w:t>
      </w:r>
    </w:p>
    <w:p w:rsidR="006A5887" w:rsidRPr="00E11B78" w:rsidRDefault="006A5887" w:rsidP="006A5887">
      <w:pPr>
        <w:pStyle w:val="a8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преобразовывать текст, «переводя» его в другую модальность, интерпр</w:t>
      </w:r>
      <w:r w:rsidRPr="00E11B78">
        <w:rPr>
          <w:color w:val="000000"/>
          <w:sz w:val="28"/>
          <w:szCs w:val="28"/>
        </w:rPr>
        <w:t>е</w:t>
      </w:r>
      <w:r w:rsidRPr="00E11B78">
        <w:rPr>
          <w:color w:val="000000"/>
          <w:sz w:val="28"/>
          <w:szCs w:val="28"/>
        </w:rPr>
        <w:t>тировать текст (художественный и нехудожественный – учебный, нау</w:t>
      </w:r>
      <w:r w:rsidRPr="00E11B78">
        <w:rPr>
          <w:color w:val="000000"/>
          <w:sz w:val="28"/>
          <w:szCs w:val="28"/>
        </w:rPr>
        <w:t>ч</w:t>
      </w:r>
      <w:r w:rsidRPr="00E11B78">
        <w:rPr>
          <w:color w:val="000000"/>
          <w:sz w:val="28"/>
          <w:szCs w:val="28"/>
        </w:rPr>
        <w:t>но-популярный, информационный)</w:t>
      </w:r>
      <w:proofErr w:type="gramStart"/>
      <w:r w:rsidRPr="00E11B78">
        <w:rPr>
          <w:color w:val="000000"/>
          <w:sz w:val="28"/>
          <w:szCs w:val="28"/>
        </w:rPr>
        <w:t>;к</w:t>
      </w:r>
      <w:proofErr w:type="gramEnd"/>
      <w:r w:rsidRPr="00E11B78">
        <w:rPr>
          <w:color w:val="000000"/>
          <w:sz w:val="28"/>
          <w:szCs w:val="28"/>
        </w:rPr>
        <w:t>ритически оценивать содержание и форму текста.</w:t>
      </w:r>
    </w:p>
    <w:p w:rsidR="006A5887" w:rsidRPr="00E11B78" w:rsidRDefault="006A5887" w:rsidP="006A5887">
      <w:pPr>
        <w:pStyle w:val="a8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</w:t>
      </w:r>
      <w:r w:rsidRPr="00E11B78">
        <w:rPr>
          <w:color w:val="000000"/>
          <w:sz w:val="28"/>
          <w:szCs w:val="28"/>
        </w:rPr>
        <w:t>с</w:t>
      </w:r>
      <w:r w:rsidRPr="00E11B78">
        <w:rPr>
          <w:color w:val="000000"/>
          <w:sz w:val="28"/>
          <w:szCs w:val="28"/>
        </w:rPr>
        <w:t>сиональной ориентации.</w:t>
      </w:r>
    </w:p>
    <w:p w:rsidR="006A5887" w:rsidRPr="00E11B78" w:rsidRDefault="006A5887" w:rsidP="006A5887">
      <w:pPr>
        <w:pStyle w:val="a8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6A5887" w:rsidRPr="00E11B78" w:rsidRDefault="006A5887" w:rsidP="006A5887">
      <w:pPr>
        <w:pStyle w:val="a8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lastRenderedPageBreak/>
        <w:t>определять необходимые ключевые поисковые слова и запросы;</w:t>
      </w:r>
    </w:p>
    <w:p w:rsidR="006A5887" w:rsidRPr="00E11B78" w:rsidRDefault="006A5887" w:rsidP="006A5887">
      <w:pPr>
        <w:pStyle w:val="a8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6A5887" w:rsidRPr="00E11B78" w:rsidRDefault="006A5887" w:rsidP="006A5887">
      <w:pPr>
        <w:pStyle w:val="a8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6A5887" w:rsidRPr="00E11B78" w:rsidRDefault="006A5887" w:rsidP="006A5887">
      <w:pPr>
        <w:pStyle w:val="a8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соотносить полученные результаты поиска со своей деятельностью.</w:t>
      </w:r>
    </w:p>
    <w:p w:rsidR="006A5887" w:rsidRPr="00E11B78" w:rsidRDefault="006A5887" w:rsidP="006A5887">
      <w:pPr>
        <w:pStyle w:val="a8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строить сообщения, проекты в устной и письменной форме;</w:t>
      </w:r>
    </w:p>
    <w:p w:rsidR="006A5887" w:rsidRPr="00E11B78" w:rsidRDefault="006A5887" w:rsidP="006A588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b/>
          <w:bCs/>
          <w:color w:val="000000"/>
          <w:sz w:val="28"/>
          <w:szCs w:val="28"/>
        </w:rPr>
        <w:t>Коммуникативные универсальные учебные действия</w:t>
      </w:r>
    </w:p>
    <w:p w:rsidR="006A5887" w:rsidRPr="00E11B78" w:rsidRDefault="006A5887" w:rsidP="006A5887">
      <w:pPr>
        <w:pStyle w:val="a8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умение организовывать учебное сотрудничество и совместную деятел</w:t>
      </w:r>
      <w:r w:rsidRPr="00E11B78">
        <w:rPr>
          <w:color w:val="000000"/>
          <w:sz w:val="28"/>
          <w:szCs w:val="28"/>
        </w:rPr>
        <w:t>ь</w:t>
      </w:r>
      <w:r w:rsidRPr="00E11B78">
        <w:rPr>
          <w:color w:val="000000"/>
          <w:sz w:val="28"/>
          <w:szCs w:val="28"/>
        </w:rPr>
        <w:t>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</w:t>
      </w:r>
      <w:r w:rsidRPr="00E11B78">
        <w:rPr>
          <w:color w:val="000000"/>
          <w:sz w:val="28"/>
          <w:szCs w:val="28"/>
        </w:rPr>
        <w:t>и</w:t>
      </w:r>
      <w:r w:rsidRPr="00E11B78">
        <w:rPr>
          <w:color w:val="000000"/>
          <w:sz w:val="28"/>
          <w:szCs w:val="28"/>
        </w:rPr>
        <w:t>вать свое мнение</w:t>
      </w:r>
    </w:p>
    <w:p w:rsidR="006A5887" w:rsidRPr="00E11B78" w:rsidRDefault="006A5887" w:rsidP="006A5887">
      <w:pPr>
        <w:pStyle w:val="a8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умение осознанно использовать речевые средства в соответствии с зад</w:t>
      </w:r>
      <w:r w:rsidRPr="00E11B78">
        <w:rPr>
          <w:color w:val="000000"/>
          <w:sz w:val="28"/>
          <w:szCs w:val="28"/>
        </w:rPr>
        <w:t>а</w:t>
      </w:r>
      <w:r w:rsidRPr="00E11B78">
        <w:rPr>
          <w:color w:val="000000"/>
          <w:sz w:val="28"/>
          <w:szCs w:val="28"/>
        </w:rPr>
        <w:t>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</w:t>
      </w:r>
    </w:p>
    <w:p w:rsidR="006A5887" w:rsidRPr="00E11B78" w:rsidRDefault="006A5887" w:rsidP="006A5887">
      <w:pPr>
        <w:pStyle w:val="a8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формирование и развитие компетентности в области использования и</w:t>
      </w:r>
      <w:r w:rsidRPr="00E11B78">
        <w:rPr>
          <w:color w:val="000000"/>
          <w:sz w:val="28"/>
          <w:szCs w:val="28"/>
        </w:rPr>
        <w:t>н</w:t>
      </w:r>
      <w:r w:rsidRPr="00E11B78">
        <w:rPr>
          <w:color w:val="000000"/>
          <w:sz w:val="28"/>
          <w:szCs w:val="28"/>
        </w:rPr>
        <w:t>формационно-коммуникационных технологий (далее – ИКТ).</w:t>
      </w:r>
    </w:p>
    <w:p w:rsidR="006A5887" w:rsidRPr="00E11B78" w:rsidRDefault="006A5887" w:rsidP="006A588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b/>
          <w:bCs/>
          <w:color w:val="000000"/>
          <w:sz w:val="28"/>
          <w:szCs w:val="28"/>
        </w:rPr>
        <w:t>Предметными результатами освоения курса являются следующие умения:</w:t>
      </w:r>
    </w:p>
    <w:p w:rsidR="006A5887" w:rsidRPr="00E11B78" w:rsidRDefault="006A5887" w:rsidP="006A5887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пользоваться научными методами для распознания биологических пр</w:t>
      </w:r>
      <w:r w:rsidRPr="00E11B78">
        <w:rPr>
          <w:color w:val="000000"/>
          <w:sz w:val="28"/>
          <w:szCs w:val="28"/>
        </w:rPr>
        <w:t>о</w:t>
      </w:r>
      <w:r w:rsidRPr="00E11B78">
        <w:rPr>
          <w:color w:val="000000"/>
          <w:sz w:val="28"/>
          <w:szCs w:val="28"/>
        </w:rPr>
        <w:t>блем; давать научное объяснение биологическим фактам, процессам, я</w:t>
      </w:r>
      <w:r w:rsidRPr="00E11B78">
        <w:rPr>
          <w:color w:val="000000"/>
          <w:sz w:val="28"/>
          <w:szCs w:val="28"/>
        </w:rPr>
        <w:t>в</w:t>
      </w:r>
      <w:r w:rsidRPr="00E11B78">
        <w:rPr>
          <w:color w:val="000000"/>
          <w:sz w:val="28"/>
          <w:szCs w:val="28"/>
        </w:rPr>
        <w:t>лениям, закономерностям, их роли в жизни организмов и человека; пр</w:t>
      </w:r>
      <w:r w:rsidRPr="00E11B78">
        <w:rPr>
          <w:color w:val="000000"/>
          <w:sz w:val="28"/>
          <w:szCs w:val="28"/>
        </w:rPr>
        <w:t>о</w:t>
      </w:r>
      <w:r w:rsidRPr="00E11B78">
        <w:rPr>
          <w:color w:val="000000"/>
          <w:sz w:val="28"/>
          <w:szCs w:val="28"/>
        </w:rPr>
        <w:t>водить наблюдения за живыми объектами, собственным организмом; описывать биологические объекты, процессы и явления; ставить несло</w:t>
      </w:r>
      <w:r w:rsidRPr="00E11B78">
        <w:rPr>
          <w:color w:val="000000"/>
          <w:sz w:val="28"/>
          <w:szCs w:val="28"/>
        </w:rPr>
        <w:t>ж</w:t>
      </w:r>
      <w:r w:rsidRPr="00E11B78">
        <w:rPr>
          <w:color w:val="000000"/>
          <w:sz w:val="28"/>
          <w:szCs w:val="28"/>
        </w:rPr>
        <w:t>ные биологические эксперименты и интерпретировать их результаты.</w:t>
      </w:r>
    </w:p>
    <w:p w:rsidR="006A5887" w:rsidRPr="00E11B78" w:rsidRDefault="006A5887" w:rsidP="006A5887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приобретать навыки использования научно-популярной литературы по биологии, справочных материалов (на бумажных и электронных носит</w:t>
      </w:r>
      <w:r w:rsidRPr="00E11B78">
        <w:rPr>
          <w:color w:val="000000"/>
          <w:sz w:val="28"/>
          <w:szCs w:val="28"/>
        </w:rPr>
        <w:t>е</w:t>
      </w:r>
      <w:r w:rsidRPr="00E11B78">
        <w:rPr>
          <w:color w:val="000000"/>
          <w:sz w:val="28"/>
          <w:szCs w:val="28"/>
        </w:rPr>
        <w:t>лях), ресурсов Интернета при выполнении учебных задач.</w:t>
      </w:r>
    </w:p>
    <w:p w:rsidR="006A5887" w:rsidRPr="00E11B78" w:rsidRDefault="006A5887" w:rsidP="006A5887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выделять существенные признаки биологических объектов (клеток и о</w:t>
      </w:r>
      <w:r w:rsidRPr="00E11B78">
        <w:rPr>
          <w:color w:val="000000"/>
          <w:sz w:val="28"/>
          <w:szCs w:val="28"/>
        </w:rPr>
        <w:t>р</w:t>
      </w:r>
      <w:r w:rsidRPr="00E11B78">
        <w:rPr>
          <w:color w:val="000000"/>
          <w:sz w:val="28"/>
          <w:szCs w:val="28"/>
        </w:rPr>
        <w:t>ганизмов растений) и процессов, характерных для живых организмов;</w:t>
      </w:r>
    </w:p>
    <w:p w:rsidR="006A5887" w:rsidRPr="00E11B78" w:rsidRDefault="006A5887" w:rsidP="006A5887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6A5887" w:rsidRPr="00E11B78" w:rsidRDefault="006A5887" w:rsidP="006A5887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аргументировать, приводить доказательства различий растений, живо</w:t>
      </w:r>
      <w:r w:rsidRPr="00E11B78">
        <w:rPr>
          <w:color w:val="000000"/>
          <w:sz w:val="28"/>
          <w:szCs w:val="28"/>
        </w:rPr>
        <w:t>т</w:t>
      </w:r>
      <w:r w:rsidRPr="00E11B78">
        <w:rPr>
          <w:color w:val="000000"/>
          <w:sz w:val="28"/>
          <w:szCs w:val="28"/>
        </w:rPr>
        <w:t>ных, грибов и бактерий;</w:t>
      </w:r>
    </w:p>
    <w:p w:rsidR="006A5887" w:rsidRPr="00E11B78" w:rsidRDefault="006A5887" w:rsidP="006A5887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lastRenderedPageBreak/>
        <w:t>осуществлять классификацию биологических объектов (растений) на о</w:t>
      </w:r>
      <w:r w:rsidRPr="00E11B78">
        <w:rPr>
          <w:color w:val="000000"/>
          <w:sz w:val="28"/>
          <w:szCs w:val="28"/>
        </w:rPr>
        <w:t>с</w:t>
      </w:r>
      <w:r w:rsidRPr="00E11B78">
        <w:rPr>
          <w:color w:val="000000"/>
          <w:sz w:val="28"/>
          <w:szCs w:val="28"/>
        </w:rPr>
        <w:t>нове определения их принадлежности к определенной систематической группе;</w:t>
      </w:r>
    </w:p>
    <w:p w:rsidR="006A5887" w:rsidRPr="00E11B78" w:rsidRDefault="006A5887" w:rsidP="006A5887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раскрывать роль биологии в практической деятельности людей; роль ра</w:t>
      </w:r>
      <w:r w:rsidRPr="00E11B78">
        <w:rPr>
          <w:color w:val="000000"/>
          <w:sz w:val="28"/>
          <w:szCs w:val="28"/>
        </w:rPr>
        <w:t>з</w:t>
      </w:r>
      <w:r w:rsidRPr="00E11B78">
        <w:rPr>
          <w:color w:val="000000"/>
          <w:sz w:val="28"/>
          <w:szCs w:val="28"/>
        </w:rPr>
        <w:t>личных организмов в жизни человека;</w:t>
      </w:r>
    </w:p>
    <w:p w:rsidR="006A5887" w:rsidRPr="00E11B78" w:rsidRDefault="006A5887" w:rsidP="006A5887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объяснять общность происхождения и эволюции систематических групп растений на примерах сопоставления биологических объектов;</w:t>
      </w:r>
    </w:p>
    <w:p w:rsidR="006A5887" w:rsidRPr="00E11B78" w:rsidRDefault="006A5887" w:rsidP="006A5887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выявлять примеры и раскрывать сущность приспособленности органи</w:t>
      </w:r>
      <w:r w:rsidRPr="00E11B78">
        <w:rPr>
          <w:color w:val="000000"/>
          <w:sz w:val="28"/>
          <w:szCs w:val="28"/>
        </w:rPr>
        <w:t>з</w:t>
      </w:r>
      <w:r w:rsidRPr="00E11B78">
        <w:rPr>
          <w:color w:val="000000"/>
          <w:sz w:val="28"/>
          <w:szCs w:val="28"/>
        </w:rPr>
        <w:t>мов к среде обитания;</w:t>
      </w:r>
    </w:p>
    <w:p w:rsidR="006A5887" w:rsidRPr="00E11B78" w:rsidRDefault="006A5887" w:rsidP="006A5887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различать по внешнему виду, схемам и описаниям реальные биологич</w:t>
      </w:r>
      <w:r w:rsidRPr="00E11B78">
        <w:rPr>
          <w:color w:val="000000"/>
          <w:sz w:val="28"/>
          <w:szCs w:val="28"/>
        </w:rPr>
        <w:t>е</w:t>
      </w:r>
      <w:r w:rsidRPr="00E11B78">
        <w:rPr>
          <w:color w:val="000000"/>
          <w:sz w:val="28"/>
          <w:szCs w:val="28"/>
        </w:rPr>
        <w:t>ские объекты или их изображения, выявлять отличительные признаки биологических объектов;</w:t>
      </w:r>
    </w:p>
    <w:p w:rsidR="006A5887" w:rsidRPr="00E11B78" w:rsidRDefault="006A5887" w:rsidP="006A5887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сравнивать биологические объекты</w:t>
      </w:r>
      <w:proofErr w:type="gramStart"/>
      <w:r w:rsidRPr="00E11B78">
        <w:rPr>
          <w:color w:val="000000"/>
          <w:sz w:val="28"/>
          <w:szCs w:val="28"/>
        </w:rPr>
        <w:t xml:space="preserve"> .</w:t>
      </w:r>
      <w:proofErr w:type="gramEnd"/>
      <w:r w:rsidRPr="00E11B78">
        <w:rPr>
          <w:color w:val="000000"/>
          <w:sz w:val="28"/>
          <w:szCs w:val="28"/>
        </w:rPr>
        <w:t>процессы жизнедеятельности; делать выводы и умозаключения на основе сравнения;</w:t>
      </w:r>
    </w:p>
    <w:p w:rsidR="006A5887" w:rsidRPr="00E11B78" w:rsidRDefault="006A5887" w:rsidP="006A5887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6A5887" w:rsidRPr="00E11B78" w:rsidRDefault="006A5887" w:rsidP="006A5887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использовать методы биологической науки: наблюдать и описывать би</w:t>
      </w:r>
      <w:r w:rsidRPr="00E11B78">
        <w:rPr>
          <w:color w:val="000000"/>
          <w:sz w:val="28"/>
          <w:szCs w:val="28"/>
        </w:rPr>
        <w:t>о</w:t>
      </w:r>
      <w:r w:rsidRPr="00E11B78">
        <w:rPr>
          <w:color w:val="000000"/>
          <w:sz w:val="28"/>
          <w:szCs w:val="28"/>
        </w:rPr>
        <w:t>логические объекты и процессы; ставить биологические эксперименты и объяснять их результаты;</w:t>
      </w:r>
    </w:p>
    <w:p w:rsidR="006A5887" w:rsidRPr="00E11B78" w:rsidRDefault="006A5887" w:rsidP="006A5887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знать и аргументировать основные правила поведения в природе;</w:t>
      </w:r>
    </w:p>
    <w:p w:rsidR="006A5887" w:rsidRPr="00E11B78" w:rsidRDefault="006A5887" w:rsidP="006A5887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анализировать и оценивать последствия деятельности человека в прир</w:t>
      </w:r>
      <w:r w:rsidRPr="00E11B78">
        <w:rPr>
          <w:color w:val="000000"/>
          <w:sz w:val="28"/>
          <w:szCs w:val="28"/>
        </w:rPr>
        <w:t>о</w:t>
      </w:r>
      <w:r w:rsidRPr="00E11B78">
        <w:rPr>
          <w:color w:val="000000"/>
          <w:sz w:val="28"/>
          <w:szCs w:val="28"/>
        </w:rPr>
        <w:t>де;</w:t>
      </w:r>
    </w:p>
    <w:p w:rsidR="006A5887" w:rsidRPr="00E11B78" w:rsidRDefault="006A5887" w:rsidP="006A5887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описывать и использовать приемы выращивания и размножения культу</w:t>
      </w:r>
      <w:r w:rsidRPr="00E11B78">
        <w:rPr>
          <w:color w:val="000000"/>
          <w:sz w:val="28"/>
          <w:szCs w:val="28"/>
        </w:rPr>
        <w:t>р</w:t>
      </w:r>
      <w:r w:rsidRPr="00E11B78">
        <w:rPr>
          <w:color w:val="000000"/>
          <w:sz w:val="28"/>
          <w:szCs w:val="28"/>
        </w:rPr>
        <w:t>ных растений и ухода за ними;</w:t>
      </w:r>
    </w:p>
    <w:p w:rsidR="006A5887" w:rsidRPr="00E11B78" w:rsidRDefault="006A5887" w:rsidP="006A5887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11B78">
        <w:rPr>
          <w:color w:val="000000"/>
          <w:sz w:val="28"/>
          <w:szCs w:val="28"/>
        </w:rPr>
        <w:t>знать и соблюдать правила работы в кабинете биологии.</w:t>
      </w:r>
    </w:p>
    <w:p w:rsidR="006A5887" w:rsidRPr="006A5887" w:rsidRDefault="006A5887" w:rsidP="006A5887">
      <w:pPr>
        <w:pStyle w:val="a3"/>
        <w:ind w:left="720" w:firstLine="0"/>
        <w:jc w:val="center"/>
        <w:rPr>
          <w:b/>
          <w:sz w:val="28"/>
          <w:szCs w:val="28"/>
        </w:rPr>
      </w:pPr>
      <w:r w:rsidRPr="006A5887">
        <w:rPr>
          <w:b/>
          <w:sz w:val="28"/>
          <w:szCs w:val="28"/>
        </w:rPr>
        <w:t>Содержание программы</w:t>
      </w:r>
    </w:p>
    <w:p w:rsidR="007A5184" w:rsidRDefault="006A5887">
      <w:pPr>
        <w:widowControl/>
        <w:spacing w:line="23" w:lineRule="atLeast"/>
        <w:ind w:firstLine="709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5-6 класс</w:t>
      </w:r>
    </w:p>
    <w:p w:rsidR="007A5184" w:rsidRDefault="00574B8E">
      <w:pPr>
        <w:widowControl/>
        <w:spacing w:line="23" w:lineRule="atLeast"/>
        <w:ind w:firstLine="709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Планируемые результаты:</w:t>
      </w:r>
    </w:p>
    <w:p w:rsidR="007A5184" w:rsidRDefault="00574B8E">
      <w:pPr>
        <w:widowControl/>
        <w:spacing w:line="23" w:lineRule="atLeast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Личностные:</w:t>
      </w:r>
    </w:p>
    <w:p w:rsidR="007A5184" w:rsidRDefault="00574B8E">
      <w:pPr>
        <w:widowControl/>
        <w:spacing w:after="200" w:line="23" w:lineRule="atLeas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  знание основных принципов и правил отношения к живой природе, основ здорового образа жизни и </w:t>
      </w:r>
      <w:proofErr w:type="spellStart"/>
      <w:r>
        <w:rPr>
          <w:rFonts w:eastAsia="Calibri"/>
          <w:sz w:val="28"/>
          <w:szCs w:val="28"/>
          <w:lang w:eastAsia="ru-RU"/>
        </w:rPr>
        <w:t>здоровьесберегающих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технологий;</w:t>
      </w:r>
    </w:p>
    <w:p w:rsidR="007A5184" w:rsidRDefault="00574B8E">
      <w:pPr>
        <w:widowControl/>
        <w:spacing w:after="200" w:line="23" w:lineRule="atLeas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  формирование понимания ценности здорового и безопасного образа жизни;</w:t>
      </w:r>
    </w:p>
    <w:p w:rsidR="007A5184" w:rsidRDefault="00574B8E">
      <w:pPr>
        <w:widowControl/>
        <w:spacing w:after="200" w:line="23" w:lineRule="atLeas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-   </w:t>
      </w:r>
      <w:proofErr w:type="spellStart"/>
      <w:r>
        <w:rPr>
          <w:rFonts w:eastAsia="Calibri"/>
          <w:sz w:val="28"/>
          <w:szCs w:val="28"/>
          <w:lang w:eastAsia="ru-RU"/>
        </w:rPr>
        <w:t>сформированность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</w:t>
      </w:r>
      <w:r>
        <w:rPr>
          <w:rFonts w:eastAsia="Calibri"/>
          <w:sz w:val="28"/>
          <w:szCs w:val="28"/>
          <w:lang w:eastAsia="ru-RU"/>
        </w:rPr>
        <w:t>с</w:t>
      </w:r>
      <w:r>
        <w:rPr>
          <w:rFonts w:eastAsia="Calibri"/>
          <w:sz w:val="28"/>
          <w:szCs w:val="28"/>
          <w:lang w:eastAsia="ru-RU"/>
        </w:rPr>
        <w:t>суждения, анализировать, сравнивать, делать выводы и др.); эстетического о</w:t>
      </w:r>
      <w:r>
        <w:rPr>
          <w:rFonts w:eastAsia="Calibri"/>
          <w:sz w:val="28"/>
          <w:szCs w:val="28"/>
          <w:lang w:eastAsia="ru-RU"/>
        </w:rPr>
        <w:t>т</w:t>
      </w:r>
      <w:r>
        <w:rPr>
          <w:rFonts w:eastAsia="Calibri"/>
          <w:sz w:val="28"/>
          <w:szCs w:val="28"/>
          <w:lang w:eastAsia="ru-RU"/>
        </w:rPr>
        <w:t>ношения к живым объектам.</w:t>
      </w:r>
    </w:p>
    <w:p w:rsidR="007A5184" w:rsidRDefault="00574B8E">
      <w:pPr>
        <w:widowControl/>
        <w:spacing w:after="200" w:line="23" w:lineRule="atLeast"/>
        <w:jc w:val="both"/>
        <w:rPr>
          <w:rFonts w:eastAsia="Calibri"/>
          <w:b/>
          <w:bCs/>
          <w:sz w:val="28"/>
          <w:szCs w:val="28"/>
          <w:lang w:eastAsia="ru-RU"/>
        </w:rPr>
      </w:pPr>
      <w:proofErr w:type="spellStart"/>
      <w:r>
        <w:rPr>
          <w:rFonts w:eastAsia="Calibri"/>
          <w:b/>
          <w:bCs/>
          <w:sz w:val="28"/>
          <w:szCs w:val="28"/>
          <w:lang w:eastAsia="ru-RU"/>
        </w:rPr>
        <w:t>Метапредметные</w:t>
      </w:r>
      <w:proofErr w:type="spellEnd"/>
      <w:r>
        <w:rPr>
          <w:rFonts w:eastAsia="Calibri"/>
          <w:b/>
          <w:bCs/>
          <w:sz w:val="28"/>
          <w:szCs w:val="28"/>
          <w:lang w:eastAsia="ru-RU"/>
        </w:rPr>
        <w:t>:</w:t>
      </w:r>
    </w:p>
    <w:p w:rsidR="007A5184" w:rsidRDefault="00574B8E">
      <w:pPr>
        <w:widowControl/>
        <w:spacing w:after="200" w:line="23" w:lineRule="atLeas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-   умение организовать свою учебную деятельность: определять цель работы, ставить задачи, планировать — определять последовательность действий и пр</w:t>
      </w:r>
      <w:r>
        <w:rPr>
          <w:rFonts w:eastAsia="Calibri"/>
          <w:sz w:val="28"/>
          <w:szCs w:val="28"/>
          <w:lang w:eastAsia="ru-RU"/>
        </w:rPr>
        <w:t>о</w:t>
      </w:r>
      <w:r>
        <w:rPr>
          <w:rFonts w:eastAsia="Calibri"/>
          <w:sz w:val="28"/>
          <w:szCs w:val="28"/>
          <w:lang w:eastAsia="ru-RU"/>
        </w:rPr>
        <w:t>гнозировать результаты работы. Осуществлять контроль и коррекцию в случае обнаружения отклонений и отличий при сличении результатов с заданным эт</w:t>
      </w:r>
      <w:r>
        <w:rPr>
          <w:rFonts w:eastAsia="Calibri"/>
          <w:sz w:val="28"/>
          <w:szCs w:val="28"/>
          <w:lang w:eastAsia="ru-RU"/>
        </w:rPr>
        <w:t>а</w:t>
      </w:r>
      <w:r>
        <w:rPr>
          <w:rFonts w:eastAsia="Calibri"/>
          <w:sz w:val="28"/>
          <w:szCs w:val="28"/>
          <w:lang w:eastAsia="ru-RU"/>
        </w:rPr>
        <w:t>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7A5184" w:rsidRDefault="00574B8E">
      <w:pPr>
        <w:widowControl/>
        <w:spacing w:after="200" w:line="23" w:lineRule="atLeast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>-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</w:t>
      </w:r>
      <w:r>
        <w:rPr>
          <w:rFonts w:eastAsia="Calibri"/>
          <w:sz w:val="28"/>
          <w:szCs w:val="28"/>
          <w:lang w:eastAsia="ru-RU"/>
        </w:rPr>
        <w:t>н</w:t>
      </w:r>
      <w:r>
        <w:rPr>
          <w:rFonts w:eastAsia="Calibri"/>
          <w:sz w:val="28"/>
          <w:szCs w:val="28"/>
          <w:lang w:eastAsia="ru-RU"/>
        </w:rPr>
        <w:t>ты, делать выводы и заключения, структурировать материал, объяснять, доказ</w:t>
      </w:r>
      <w:r>
        <w:rPr>
          <w:rFonts w:eastAsia="Calibri"/>
          <w:sz w:val="28"/>
          <w:szCs w:val="28"/>
          <w:lang w:eastAsia="ru-RU"/>
        </w:rPr>
        <w:t>ы</w:t>
      </w:r>
      <w:r>
        <w:rPr>
          <w:rFonts w:eastAsia="Calibri"/>
          <w:sz w:val="28"/>
          <w:szCs w:val="28"/>
          <w:lang w:eastAsia="ru-RU"/>
        </w:rPr>
        <w:t>вать, защищать свои идеи;</w:t>
      </w:r>
      <w:proofErr w:type="gramEnd"/>
    </w:p>
    <w:p w:rsidR="007A5184" w:rsidRDefault="00574B8E">
      <w:pPr>
        <w:widowControl/>
        <w:spacing w:after="200" w:line="23" w:lineRule="atLeast"/>
        <w:jc w:val="both"/>
        <w:rPr>
          <w:rFonts w:eastAsia="Calibri"/>
          <w:b/>
          <w:bCs/>
          <w:color w:val="000000"/>
          <w:sz w:val="28"/>
          <w:szCs w:val="28"/>
          <w:lang w:eastAsia="ru-RU"/>
        </w:rPr>
      </w:pPr>
      <w:r>
        <w:rPr>
          <w:rFonts w:eastAsia="Calibri"/>
          <w:b/>
          <w:bCs/>
          <w:color w:val="000000"/>
          <w:sz w:val="28"/>
          <w:szCs w:val="28"/>
          <w:lang w:eastAsia="ru-RU"/>
        </w:rPr>
        <w:t>Предметные:</w:t>
      </w:r>
    </w:p>
    <w:p w:rsidR="007A5184" w:rsidRDefault="00574B8E">
      <w:pPr>
        <w:widowControl/>
        <w:spacing w:after="200" w:line="23" w:lineRule="atLeas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   умение работать с разными источниками информации: текстом учебника, н</w:t>
      </w:r>
      <w:r>
        <w:rPr>
          <w:rFonts w:eastAsia="Calibri"/>
          <w:sz w:val="28"/>
          <w:szCs w:val="28"/>
          <w:lang w:eastAsia="ru-RU"/>
        </w:rPr>
        <w:t>а</w:t>
      </w:r>
      <w:r>
        <w:rPr>
          <w:rFonts w:eastAsia="Calibri"/>
          <w:sz w:val="28"/>
          <w:szCs w:val="28"/>
          <w:lang w:eastAsia="ru-RU"/>
        </w:rPr>
        <w:t xml:space="preserve">учно-популярной литературой, словарями и справочниками; анализировать и оценивать информацию, преобразовывать ее из одной формы в другую; </w:t>
      </w:r>
    </w:p>
    <w:p w:rsidR="007A5184" w:rsidRDefault="00574B8E">
      <w:pPr>
        <w:widowControl/>
        <w:spacing w:after="200" w:line="23" w:lineRule="atLeas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 умение создавать</w:t>
      </w:r>
      <w:proofErr w:type="gramStart"/>
      <w:r>
        <w:rPr>
          <w:rFonts w:eastAsia="Calibri"/>
          <w:sz w:val="28"/>
          <w:szCs w:val="28"/>
          <w:lang w:eastAsia="ru-RU"/>
        </w:rPr>
        <w:t xml:space="preserve"> ,</w:t>
      </w:r>
      <w:proofErr w:type="gramEnd"/>
      <w:r>
        <w:rPr>
          <w:rFonts w:eastAsia="Calibri"/>
          <w:sz w:val="28"/>
          <w:szCs w:val="28"/>
          <w:lang w:eastAsia="ru-RU"/>
        </w:rPr>
        <w:t xml:space="preserve"> применять и преобразовывать знаки и символы, модели  и схемы для решения учебных и познавательных задач</w:t>
      </w:r>
    </w:p>
    <w:p w:rsidR="007A5184" w:rsidRDefault="00574B8E">
      <w:pPr>
        <w:widowControl/>
        <w:spacing w:after="200" w:line="23" w:lineRule="atLeas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 умение работать с разными источниками биологической информации: нах</w:t>
      </w:r>
      <w:r>
        <w:rPr>
          <w:rFonts w:eastAsia="Calibri"/>
          <w:sz w:val="28"/>
          <w:szCs w:val="28"/>
          <w:lang w:eastAsia="ru-RU"/>
        </w:rPr>
        <w:t>о</w:t>
      </w:r>
      <w:r>
        <w:rPr>
          <w:rFonts w:eastAsia="Calibri"/>
          <w:sz w:val="28"/>
          <w:szCs w:val="28"/>
          <w:lang w:eastAsia="ru-RU"/>
        </w:rPr>
        <w:t>дить биологическую информацию в тексте учебника, научно-популярной лит</w:t>
      </w:r>
      <w:r>
        <w:rPr>
          <w:rFonts w:eastAsia="Calibri"/>
          <w:sz w:val="28"/>
          <w:szCs w:val="28"/>
          <w:lang w:eastAsia="ru-RU"/>
        </w:rPr>
        <w:t>е</w:t>
      </w:r>
      <w:r>
        <w:rPr>
          <w:rFonts w:eastAsia="Calibri"/>
          <w:sz w:val="28"/>
          <w:szCs w:val="28"/>
          <w:lang w:eastAsia="ru-RU"/>
        </w:rPr>
        <w:t>ратуре, биологических словарях и справочниках.</w:t>
      </w:r>
    </w:p>
    <w:p w:rsidR="007A5184" w:rsidRDefault="00574B8E">
      <w:pPr>
        <w:widowControl/>
        <w:spacing w:line="23" w:lineRule="atLeast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 xml:space="preserve">Учащиеся будут знать: 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·         умеет выделять существенные признаки биологических объектов (отл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чительных признаков живых организмов; клеток и организмов растений, грибов и бактерий;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·         умеет объяснять роль биологии в практической деятельности людей; ме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та и роли человека в природе; родства, общности происхождения и эволюции растений и животных (на примере сопоставления отдельных групп); роли ра</w:t>
      </w:r>
      <w:r>
        <w:rPr>
          <w:rFonts w:eastAsia="Times New Roman"/>
          <w:color w:val="000000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личных организмов в жизни человека; значения биологического разнообразия для сохранения биосферы;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·         умеет сравнивать биологические объекты и процессы, уметь делать выв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ды и умозаключения на основе сравнения;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·       умеет   выявлять приспособления организмов к среде обитания; типы взаимодействия разных видов в экосистеме; взаимосвязи между особенностями строения клеток, тканей;</w:t>
      </w:r>
    </w:p>
    <w:p w:rsidR="007A5184" w:rsidRDefault="00574B8E">
      <w:pPr>
        <w:widowControl/>
        <w:spacing w:line="23" w:lineRule="atLeast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 xml:space="preserve">Учащиеся будут обучены: 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·        владеет  правилами работы с биологическими приборами и инструмент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ми (</w:t>
      </w:r>
      <w:proofErr w:type="spellStart"/>
      <w:r>
        <w:rPr>
          <w:rFonts w:eastAsia="Times New Roman"/>
          <w:color w:val="000000"/>
          <w:sz w:val="28"/>
          <w:szCs w:val="28"/>
        </w:rPr>
        <w:t>препаровальные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иглы, скальпели, лупы, микроскопы).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·         умеет сравнивать биологические объекты и процессы, уметь делать выв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ды и умозаключения на основе сравнения</w:t>
      </w:r>
    </w:p>
    <w:p w:rsidR="007A5184" w:rsidRDefault="00574B8E">
      <w:pPr>
        <w:pStyle w:val="Default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Введение. </w:t>
      </w:r>
      <w:r>
        <w:rPr>
          <w:rFonts w:ascii="Times New Roman" w:hAnsi="Times New Roman"/>
          <w:sz w:val="28"/>
          <w:szCs w:val="28"/>
        </w:rPr>
        <w:t>Во введении учащиеся знакомятся с планом работы и техникой без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пасности при выполнении лабораторных работ. </w:t>
      </w:r>
    </w:p>
    <w:p w:rsidR="007A5184" w:rsidRDefault="00574B8E">
      <w:pPr>
        <w:pStyle w:val="40"/>
        <w:keepNext/>
        <w:keepLines/>
        <w:spacing w:before="0" w:line="23" w:lineRule="atLeast"/>
        <w:contextualSpacing/>
        <w:rPr>
          <w:b/>
          <w:sz w:val="28"/>
          <w:szCs w:val="28"/>
        </w:rPr>
      </w:pPr>
      <w:bookmarkStart w:id="0" w:name="bookmark7"/>
      <w:r>
        <w:rPr>
          <w:b/>
          <w:sz w:val="28"/>
          <w:szCs w:val="28"/>
        </w:rPr>
        <w:t xml:space="preserve">Из чего состоит растение? </w:t>
      </w:r>
      <w:bookmarkEnd w:id="0"/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Строение растительной клетки.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</w:t>
      </w:r>
      <w:r>
        <w:rPr>
          <w:sz w:val="28"/>
          <w:szCs w:val="28"/>
        </w:rPr>
        <w:t xml:space="preserve"> Корень. Виды корней. Ветвление корня. Значение корня. Побег. Стро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побега. Строение почек. Видоизменения побегов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Лист. Строение кожицы листа. Строение мякоти листа. Значение жилок листа. Выделение растением кислорода. Испарение воды растением. Листопад.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Стебель. Строение стебля. Функции стебля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Цветок. Строение и значение цветка.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Плоды. Строение и значение. Способы распространения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Семя. Строение и состав семян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</w:t>
      </w:r>
      <w:r>
        <w:rPr>
          <w:sz w:val="28"/>
          <w:szCs w:val="28"/>
        </w:rPr>
        <w:t xml:space="preserve"> Лабораторная работа «Строение кожицы лука».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Лабораторная работа «Движение цитоплазмы»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Лабораторная работа «Определение зоны роста корня»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Лабораторная работа «Строение почек»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Опыт «Выделение кислорода растением». Опыт «Испарение воды листьями»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«Определение возраста ствола по спилу» Лабораторная работа «Передвижение воды и минеральных солей по стеблю» Лабораторная работа «Движение органических веществ по стеблю» Лабораторная работа «Строение семени фасоли» Лабораторная работа «Строение семени пшеницы» Лабораторная работа «Состав семян»</w:t>
      </w:r>
    </w:p>
    <w:p w:rsidR="007A5184" w:rsidRDefault="00574B8E" w:rsidP="006A5887">
      <w:pPr>
        <w:pStyle w:val="40"/>
        <w:keepNext/>
        <w:keepLines/>
        <w:spacing w:before="0" w:line="23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живет растение? 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</w:t>
      </w:r>
      <w:r>
        <w:rPr>
          <w:sz w:val="28"/>
          <w:szCs w:val="28"/>
        </w:rPr>
        <w:t>. Как питается растение? Воздушное питание растений. Почвенное 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растений. Удобрения. Виды удобрений. Питание и рост проростков.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растет растение? Рост корней и побега. Как можно повлиять на рост раст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 Воздействие человека на корневые системы культурных растений.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ботка почвы. Полив и осушение почвы. Формирование кроны растений.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щипка и пикировка. Дышит ли растение? Дыхание корней. Дыхание листьев. Дыхание семян. Как двигается растение? Движение стебля и листьев.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прорастает семя? Условия прорастания семян. Всхожесть семян. Сроки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сева. Глубина заделки семян.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Практическая работа «Образование органических веществ на свету» Практическая работа «Влияние удобрений на рост растения» Практическая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 «Прищипка главного корня» Практическая работа «Развитие боковых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бегов»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«Влияние фитогормонов на рост и развитие растений»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Лабораторная работа «Развитие проростков»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Опыт «Значение воздуха для роста и развития корней»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Опыт «Дыхание листьев»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Опыт «Дыхание семян»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«Движение стебля растения» Практическая работа «Дв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жение листьев»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«Влияние различных условий на прорастание семян» Практическая работа «Определение всхожести семян»</w:t>
      </w:r>
    </w:p>
    <w:p w:rsidR="007A5184" w:rsidRDefault="00574B8E">
      <w:pPr>
        <w:pStyle w:val="40"/>
        <w:keepNext/>
        <w:keepLines/>
        <w:spacing w:before="0" w:line="23" w:lineRule="atLeast"/>
        <w:contextualSpacing/>
        <w:rPr>
          <w:b/>
          <w:sz w:val="28"/>
          <w:szCs w:val="28"/>
        </w:rPr>
      </w:pPr>
      <w:bookmarkStart w:id="1" w:name="bookmark9"/>
      <w:r>
        <w:rPr>
          <w:b/>
          <w:sz w:val="28"/>
          <w:szCs w:val="28"/>
        </w:rPr>
        <w:lastRenderedPageBreak/>
        <w:t xml:space="preserve">Вырасти сам. </w:t>
      </w:r>
      <w:bookmarkEnd w:id="1"/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</w:t>
      </w:r>
      <w:proofErr w:type="gramStart"/>
      <w:r>
        <w:rPr>
          <w:i/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рименение полученных знаний на практике. Озеленение школьных клумб. Посадка и уход за растениями.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Практическая работа «Посадка семян в контейнеры и открытый грунт» Практическая работа «Пикирование рассады цветочных культур»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тическая работа «Высадка рассады цветочных культур в открытый грунт» Практическая работа «Уход за цветочными клумбами»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микроскопа до микробиологии 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Теория.</w:t>
      </w:r>
      <w:r>
        <w:rPr>
          <w:sz w:val="28"/>
          <w:szCs w:val="28"/>
        </w:rPr>
        <w:t xml:space="preserve"> Устройство микроскопа. Правила работы с микроскопом. Приготовл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препаратов История открытия микроскопа. Ученые исследователи, внесшие вклад в изучение микроорганизмов.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Французский микробиолог Луи Пастер (1822 – 1895г), немецкий ученый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берт Кох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(1843 – 1910г) основоположники современной микробиологии. Основные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правления современной микробиологии: генетическая и клеточная инженерия, использование микроорганизмов и продуктов их жизнедеятельности в промы</w:t>
      </w:r>
      <w:r>
        <w:rPr>
          <w:sz w:val="28"/>
          <w:szCs w:val="28"/>
        </w:rPr>
        <w:t>ш</w:t>
      </w:r>
      <w:r>
        <w:rPr>
          <w:sz w:val="28"/>
          <w:szCs w:val="28"/>
        </w:rPr>
        <w:t>ленности, сельском хозяйстве и медицине, добыча нефти и металлов, очистка вод, почв, воздуха от загрязнителей, поддержание и сохранение почвенного плодородия. Устройство микроскопа и правила работы с ним. Правила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 лабораторным оборудованием.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Химия и биология. </w:t>
      </w:r>
      <w:proofErr w:type="gramStart"/>
      <w:r>
        <w:rPr>
          <w:sz w:val="28"/>
          <w:szCs w:val="28"/>
        </w:rPr>
        <w:t>Химический состав живой клетки: неорганические (вода и минеральные соли) и органические (белки, жиры, углеводы, витамины) вещ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ства.</w:t>
      </w:r>
      <w:proofErr w:type="gramEnd"/>
      <w:r>
        <w:rPr>
          <w:sz w:val="28"/>
          <w:szCs w:val="28"/>
        </w:rPr>
        <w:t xml:space="preserve"> Биологическая роль воды в живой клетке. Фотосинтез. Хлорофилл. Биол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гическое значение жиров, белков, эфирных масел, углеводов и витаминов для жизнедеятельности организмов.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Клетка - единица строения, жизнедеятельности, роста и развития организмов. Многообразие клеток. Строение про - и </w:t>
      </w:r>
      <w:proofErr w:type="spellStart"/>
      <w:r>
        <w:rPr>
          <w:sz w:val="28"/>
          <w:szCs w:val="28"/>
        </w:rPr>
        <w:t>эукариотической</w:t>
      </w:r>
      <w:proofErr w:type="spellEnd"/>
      <w:r>
        <w:rPr>
          <w:sz w:val="28"/>
          <w:szCs w:val="28"/>
        </w:rPr>
        <w:t xml:space="preserve"> клетки. Деление кле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ки.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Взаимосвязь строения и функций частей и органоидов клетки - основа ее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лостности. Сравнительная характеристика клеток растений, животных, бакт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рий, грибов. Исследования природы с помощью микроскопа.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Виды тканей, отличие растительной ткани от животной, особенности строения и функции тканей.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Демонстрации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Коллекция готовых микропрепаратов.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Практическая работа № 7-16. Устройство микроскопа. Приготовл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 изучение микропрепаратов. Правила работы с цифровым микроскопом.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 микропрепаратов клеток кожицы чешуи лука, клеток листа эл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деи, плодов томата, шиповника и др.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 с готовыми препаратами тканей.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Творческая мастерская «Создание модели клетки».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Бактерии 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Условия жизни бактерий. Форма и строение бактериальных клеток. Внешние и внутренние структуры. Поведение бактерий. Способы питания.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пространение и значение бактерий. Роль бактерий в биосфере: бактерии гни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ния – минерализация органических веществ; бактерии почвенные – почвообр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зование; бактерии азотфиксирующие – обогащение почвы азотом; </w:t>
      </w:r>
      <w:proofErr w:type="spellStart"/>
      <w:r>
        <w:rPr>
          <w:sz w:val="28"/>
          <w:szCs w:val="28"/>
        </w:rPr>
        <w:t>цианобакт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рии</w:t>
      </w:r>
      <w:proofErr w:type="spellEnd"/>
      <w:r>
        <w:rPr>
          <w:sz w:val="28"/>
          <w:szCs w:val="28"/>
        </w:rPr>
        <w:t>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Значение бактерий в жизни человека - положительная роль в хозяйственной деятельности: молочнокислые, бактерии брожения; отрицательная – гниение продуктов питания, патогенные бактерии возбудители болезней у человека,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вотных и растений. Методы борьбы с бактериями. Пастеризация, стерилизация, дезинфекция.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Практическая работа № 17-19. Посев и наблюдение за ростом бакт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рий. Бактерии зубного налёта.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Бактерии картофельной палочки.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Плесневые грибы 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Грибы представители особого царства живой природы. Признаки гр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бов. Классификация грибов. Особенности плесневых грибов.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Значение плесневых грибов. Дрожжи. Строение и роль дрожжей в жизни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века.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Практическая работа № 20-22. Выращивание и исследование плес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ни. </w:t>
      </w:r>
      <w:proofErr w:type="spellStart"/>
      <w:r>
        <w:rPr>
          <w:sz w:val="28"/>
          <w:szCs w:val="28"/>
        </w:rPr>
        <w:t>Мукор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Пеницилл</w:t>
      </w:r>
      <w:proofErr w:type="spellEnd"/>
      <w:r>
        <w:rPr>
          <w:sz w:val="28"/>
          <w:szCs w:val="28"/>
        </w:rPr>
        <w:t>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Влияние температуры на рост плесневых и дрожжевых грибов.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Водоросли 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Микроскопические водоросли – группа низших растений. Одноклето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ные, многоклеточные и колониальные водоросли. Особенности строения и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недеятельности. Значение водорослей в природе и жизни человека.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Практика. </w:t>
      </w:r>
      <w:r>
        <w:rPr>
          <w:sz w:val="28"/>
          <w:szCs w:val="28"/>
        </w:rPr>
        <w:t>Практическая работа № 23-24. Изучение одноклеточных водорослей по готовым микропрепаратам препаратам.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Водоросли – обитатели аквариума.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Лаборатория «</w:t>
      </w:r>
      <w:proofErr w:type="spellStart"/>
      <w:r>
        <w:rPr>
          <w:b/>
          <w:sz w:val="28"/>
          <w:szCs w:val="28"/>
        </w:rPr>
        <w:t>Биоиндикация</w:t>
      </w:r>
      <w:proofErr w:type="spellEnd"/>
      <w:r>
        <w:rPr>
          <w:b/>
          <w:sz w:val="28"/>
          <w:szCs w:val="28"/>
        </w:rPr>
        <w:t xml:space="preserve">» 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Биоиндикация</w:t>
      </w:r>
      <w:proofErr w:type="spellEnd"/>
      <w:r>
        <w:rPr>
          <w:sz w:val="28"/>
          <w:szCs w:val="28"/>
        </w:rPr>
        <w:t xml:space="preserve"> окружающей среды. </w:t>
      </w:r>
      <w:proofErr w:type="spellStart"/>
      <w:r>
        <w:rPr>
          <w:sz w:val="28"/>
          <w:szCs w:val="28"/>
        </w:rPr>
        <w:t>Лихеноиндикация</w:t>
      </w:r>
      <w:proofErr w:type="spellEnd"/>
      <w:r>
        <w:rPr>
          <w:sz w:val="28"/>
          <w:szCs w:val="28"/>
        </w:rPr>
        <w:t>. Итоговое занятие.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Практическая работа № 25-26.Исследование токсичности отходов с помощью овса посевного.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Рассказы по биологии 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Бионика, ее виды. </w:t>
      </w:r>
      <w:proofErr w:type="spellStart"/>
      <w:r>
        <w:rPr>
          <w:sz w:val="28"/>
          <w:szCs w:val="28"/>
        </w:rPr>
        <w:t>Нейробионика</w:t>
      </w:r>
      <w:proofErr w:type="spellEnd"/>
      <w:r>
        <w:rPr>
          <w:sz w:val="28"/>
          <w:szCs w:val="28"/>
        </w:rPr>
        <w:t xml:space="preserve">. Архитектурно-строительная бионика. </w:t>
      </w:r>
      <w:proofErr w:type="spellStart"/>
      <w:r>
        <w:rPr>
          <w:sz w:val="28"/>
          <w:szCs w:val="28"/>
        </w:rPr>
        <w:t>Биотек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Биомиметика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Биомимикрия</w:t>
      </w:r>
      <w:proofErr w:type="spellEnd"/>
      <w:r>
        <w:rPr>
          <w:sz w:val="28"/>
          <w:szCs w:val="28"/>
        </w:rPr>
        <w:t>. Итоговое занятие.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Ученическая конференция. «Выдающиеся биологи». «История биологии».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Конкурс сообщений учащихся. «Мое любимое животное». «17 современных технологий, которые люди позаимствовали у природы».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Подготовка и защита творческих отчетов о проведенной исследов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тельской работе.</w:t>
      </w:r>
    </w:p>
    <w:p w:rsidR="007A5184" w:rsidRDefault="00574B8E">
      <w:pPr>
        <w:pStyle w:val="8"/>
        <w:spacing w:line="23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Данные занятия проводятся в форме конференции или круглого стола (в течение года). Учащиеся выступают с краткими творческими отчетами по изученным проблемам, рассказывают о результатах своих исследований.</w:t>
      </w:r>
    </w:p>
    <w:p w:rsidR="007A5184" w:rsidRDefault="00BE0EDB">
      <w:pPr>
        <w:widowControl/>
        <w:spacing w:line="23" w:lineRule="atLeast"/>
        <w:ind w:left="1429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7 – 8 класс</w:t>
      </w:r>
    </w:p>
    <w:p w:rsidR="007A5184" w:rsidRDefault="00574B8E">
      <w:pPr>
        <w:widowControl/>
        <w:spacing w:line="23" w:lineRule="atLeast"/>
        <w:ind w:left="850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Планируемые результаты:</w:t>
      </w:r>
    </w:p>
    <w:p w:rsidR="007A5184" w:rsidRDefault="00574B8E">
      <w:pPr>
        <w:widowControl/>
        <w:spacing w:line="23" w:lineRule="atLeast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Личностные:</w:t>
      </w:r>
    </w:p>
    <w:p w:rsidR="007A5184" w:rsidRDefault="00574B8E">
      <w:pPr>
        <w:widowControl/>
        <w:spacing w:after="200" w:line="23" w:lineRule="atLeas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 xml:space="preserve"> - формирование ответственного отношения к учению, готовности и способн</w:t>
      </w:r>
      <w:r>
        <w:rPr>
          <w:rFonts w:eastAsia="Calibri"/>
          <w:sz w:val="28"/>
          <w:szCs w:val="28"/>
          <w:lang w:eastAsia="ru-RU"/>
        </w:rPr>
        <w:t>о</w:t>
      </w:r>
      <w:r>
        <w:rPr>
          <w:rFonts w:eastAsia="Calibri"/>
          <w:sz w:val="28"/>
          <w:szCs w:val="28"/>
          <w:lang w:eastAsia="ru-RU"/>
        </w:rPr>
        <w:t>сти к саморазвитию и самообразованию на основе мотивации к обучению и п</w:t>
      </w:r>
      <w:r>
        <w:rPr>
          <w:rFonts w:eastAsia="Calibri"/>
          <w:sz w:val="28"/>
          <w:szCs w:val="28"/>
          <w:lang w:eastAsia="ru-RU"/>
        </w:rPr>
        <w:t>о</w:t>
      </w:r>
      <w:r>
        <w:rPr>
          <w:rFonts w:eastAsia="Calibri"/>
          <w:sz w:val="28"/>
          <w:szCs w:val="28"/>
          <w:lang w:eastAsia="ru-RU"/>
        </w:rPr>
        <w:t>знанию</w:t>
      </w:r>
    </w:p>
    <w:p w:rsidR="007A5184" w:rsidRDefault="00574B8E">
      <w:pPr>
        <w:widowControl/>
        <w:spacing w:after="200" w:line="23" w:lineRule="atLeas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 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7A5184" w:rsidRDefault="00574B8E">
      <w:pPr>
        <w:widowControl/>
        <w:spacing w:after="200" w:line="23" w:lineRule="atLeas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</w:t>
      </w:r>
      <w:proofErr w:type="gramStart"/>
      <w:r>
        <w:rPr>
          <w:rFonts w:eastAsia="Calibri"/>
          <w:sz w:val="28"/>
          <w:szCs w:val="28"/>
          <w:lang w:eastAsia="ru-RU"/>
        </w:rPr>
        <w:t xml:space="preserve"> ,</w:t>
      </w:r>
      <w:proofErr w:type="gramEnd"/>
      <w:r>
        <w:rPr>
          <w:rFonts w:eastAsia="Calibri"/>
          <w:sz w:val="28"/>
          <w:szCs w:val="28"/>
          <w:lang w:eastAsia="ru-RU"/>
        </w:rPr>
        <w:t xml:space="preserve"> общес</w:t>
      </w:r>
      <w:r>
        <w:rPr>
          <w:rFonts w:eastAsia="Calibri"/>
          <w:sz w:val="28"/>
          <w:szCs w:val="28"/>
          <w:lang w:eastAsia="ru-RU"/>
        </w:rPr>
        <w:t>т</w:t>
      </w:r>
      <w:r>
        <w:rPr>
          <w:rFonts w:eastAsia="Calibri"/>
          <w:sz w:val="28"/>
          <w:szCs w:val="28"/>
          <w:lang w:eastAsia="ru-RU"/>
        </w:rPr>
        <w:t>венно полезной, учебно-исследовательской, творческой и других видов де</w:t>
      </w:r>
      <w:r>
        <w:rPr>
          <w:rFonts w:eastAsia="Calibri"/>
          <w:sz w:val="28"/>
          <w:szCs w:val="28"/>
          <w:lang w:eastAsia="ru-RU"/>
        </w:rPr>
        <w:t>я</w:t>
      </w:r>
      <w:r>
        <w:rPr>
          <w:rFonts w:eastAsia="Calibri"/>
          <w:sz w:val="28"/>
          <w:szCs w:val="28"/>
          <w:lang w:eastAsia="ru-RU"/>
        </w:rPr>
        <w:t>тельности.</w:t>
      </w:r>
    </w:p>
    <w:p w:rsidR="007A5184" w:rsidRDefault="00574B8E">
      <w:pPr>
        <w:widowControl/>
        <w:spacing w:after="200" w:line="23" w:lineRule="atLeast"/>
        <w:jc w:val="both"/>
        <w:rPr>
          <w:rFonts w:eastAsia="Calibri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eastAsia="Calibri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eastAsia="Calibri"/>
          <w:b/>
          <w:bCs/>
          <w:color w:val="000000"/>
          <w:sz w:val="28"/>
          <w:szCs w:val="28"/>
          <w:lang w:eastAsia="ru-RU"/>
        </w:rPr>
        <w:t>:</w:t>
      </w:r>
    </w:p>
    <w:p w:rsidR="007A5184" w:rsidRDefault="00574B8E">
      <w:pPr>
        <w:widowControl/>
        <w:spacing w:after="200" w:line="23" w:lineRule="atLeas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   умение работать с разными источниками информации: текстом учебника, н</w:t>
      </w:r>
      <w:r>
        <w:rPr>
          <w:rFonts w:eastAsia="Calibri"/>
          <w:sz w:val="28"/>
          <w:szCs w:val="28"/>
          <w:lang w:eastAsia="ru-RU"/>
        </w:rPr>
        <w:t>а</w:t>
      </w:r>
      <w:r>
        <w:rPr>
          <w:rFonts w:eastAsia="Calibri"/>
          <w:sz w:val="28"/>
          <w:szCs w:val="28"/>
          <w:lang w:eastAsia="ru-RU"/>
        </w:rPr>
        <w:t xml:space="preserve">учно-популярной литературой, словарями и справочниками; анализировать и оценивать информацию, преобразовывать ее из одной формы в другую; </w:t>
      </w:r>
    </w:p>
    <w:p w:rsidR="007A5184" w:rsidRDefault="00574B8E">
      <w:pPr>
        <w:widowControl/>
        <w:spacing w:after="200" w:line="23" w:lineRule="atLeas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 умение создавать</w:t>
      </w:r>
      <w:proofErr w:type="gramStart"/>
      <w:r>
        <w:rPr>
          <w:rFonts w:eastAsia="Calibri"/>
          <w:sz w:val="28"/>
          <w:szCs w:val="28"/>
          <w:lang w:eastAsia="ru-RU"/>
        </w:rPr>
        <w:t xml:space="preserve"> ,</w:t>
      </w:r>
      <w:proofErr w:type="gramEnd"/>
      <w:r>
        <w:rPr>
          <w:rFonts w:eastAsia="Calibri"/>
          <w:sz w:val="28"/>
          <w:szCs w:val="28"/>
          <w:lang w:eastAsia="ru-RU"/>
        </w:rPr>
        <w:t xml:space="preserve"> применять и преобразовывать знаки и символы, модели  и схемы для решения учебных и познавательных задач</w:t>
      </w:r>
    </w:p>
    <w:p w:rsidR="007A5184" w:rsidRDefault="00574B8E">
      <w:pPr>
        <w:widowControl/>
        <w:spacing w:after="200" w:line="23" w:lineRule="atLeas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 умение работать с разными источниками биологической информации: нах</w:t>
      </w:r>
      <w:r>
        <w:rPr>
          <w:rFonts w:eastAsia="Calibri"/>
          <w:sz w:val="28"/>
          <w:szCs w:val="28"/>
          <w:lang w:eastAsia="ru-RU"/>
        </w:rPr>
        <w:t>о</w:t>
      </w:r>
      <w:r>
        <w:rPr>
          <w:rFonts w:eastAsia="Calibri"/>
          <w:sz w:val="28"/>
          <w:szCs w:val="28"/>
          <w:lang w:eastAsia="ru-RU"/>
        </w:rPr>
        <w:t>дить биологическую информацию в тексте учебника, научно-популярной лит</w:t>
      </w:r>
      <w:r>
        <w:rPr>
          <w:rFonts w:eastAsia="Calibri"/>
          <w:sz w:val="28"/>
          <w:szCs w:val="28"/>
          <w:lang w:eastAsia="ru-RU"/>
        </w:rPr>
        <w:t>е</w:t>
      </w:r>
      <w:r>
        <w:rPr>
          <w:rFonts w:eastAsia="Calibri"/>
          <w:sz w:val="28"/>
          <w:szCs w:val="28"/>
          <w:lang w:eastAsia="ru-RU"/>
        </w:rPr>
        <w:t>ратуре, биологических словарях и справочниках</w:t>
      </w:r>
    </w:p>
    <w:p w:rsidR="007A5184" w:rsidRDefault="00574B8E">
      <w:pPr>
        <w:widowControl/>
        <w:spacing w:after="200" w:line="23" w:lineRule="atLeast"/>
        <w:jc w:val="both"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>Предметные:</w:t>
      </w:r>
    </w:p>
    <w:p w:rsidR="007A5184" w:rsidRDefault="00574B8E">
      <w:pPr>
        <w:widowControl/>
        <w:spacing w:after="200" w:line="23" w:lineRule="atLeas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</w:t>
      </w:r>
      <w:r>
        <w:rPr>
          <w:rFonts w:eastAsia="Calibri"/>
          <w:sz w:val="28"/>
          <w:szCs w:val="28"/>
          <w:lang w:eastAsia="ru-RU"/>
        </w:rPr>
        <w:t>а</w:t>
      </w:r>
      <w:r>
        <w:rPr>
          <w:rFonts w:eastAsia="Calibri"/>
          <w:sz w:val="28"/>
          <w:szCs w:val="28"/>
          <w:lang w:eastAsia="ru-RU"/>
        </w:rPr>
        <w:t>низмов в жизни человека; значения биологического разнообразия для сохран</w:t>
      </w:r>
      <w:r>
        <w:rPr>
          <w:rFonts w:eastAsia="Calibri"/>
          <w:sz w:val="28"/>
          <w:szCs w:val="28"/>
          <w:lang w:eastAsia="ru-RU"/>
        </w:rPr>
        <w:t>е</w:t>
      </w:r>
      <w:r>
        <w:rPr>
          <w:rFonts w:eastAsia="Calibri"/>
          <w:sz w:val="28"/>
          <w:szCs w:val="28"/>
          <w:lang w:eastAsia="ru-RU"/>
        </w:rPr>
        <w:t>ния биосферы;</w:t>
      </w:r>
    </w:p>
    <w:p w:rsidR="007A5184" w:rsidRDefault="00574B8E">
      <w:pPr>
        <w:widowControl/>
        <w:spacing w:after="200" w:line="23" w:lineRule="atLeas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-формирование основ экологической грамотности</w:t>
      </w:r>
      <w:proofErr w:type="gramStart"/>
      <w:r>
        <w:rPr>
          <w:rFonts w:eastAsia="Calibri"/>
          <w:sz w:val="28"/>
          <w:szCs w:val="28"/>
          <w:lang w:eastAsia="ru-RU"/>
        </w:rPr>
        <w:t xml:space="preserve"> :</w:t>
      </w:r>
      <w:proofErr w:type="gramEnd"/>
      <w:r>
        <w:rPr>
          <w:rFonts w:eastAsia="Calibri"/>
          <w:sz w:val="28"/>
          <w:szCs w:val="28"/>
          <w:lang w:eastAsia="ru-RU"/>
        </w:rPr>
        <w:t xml:space="preserve"> способности оценивать п</w:t>
      </w:r>
      <w:r>
        <w:rPr>
          <w:rFonts w:eastAsia="Calibri"/>
          <w:sz w:val="28"/>
          <w:szCs w:val="28"/>
          <w:lang w:eastAsia="ru-RU"/>
        </w:rPr>
        <w:t>о</w:t>
      </w:r>
      <w:r>
        <w:rPr>
          <w:rFonts w:eastAsia="Calibri"/>
          <w:sz w:val="28"/>
          <w:szCs w:val="28"/>
          <w:lang w:eastAsia="ru-RU"/>
        </w:rPr>
        <w:t>следствия деятельности человека в природе, влияние факторов риска на здор</w:t>
      </w:r>
      <w:r>
        <w:rPr>
          <w:rFonts w:eastAsia="Calibri"/>
          <w:sz w:val="28"/>
          <w:szCs w:val="28"/>
          <w:lang w:eastAsia="ru-RU"/>
        </w:rPr>
        <w:t>о</w:t>
      </w:r>
      <w:r>
        <w:rPr>
          <w:rFonts w:eastAsia="Calibri"/>
          <w:sz w:val="28"/>
          <w:szCs w:val="28"/>
          <w:lang w:eastAsia="ru-RU"/>
        </w:rPr>
        <w:t>вье человека.</w:t>
      </w:r>
    </w:p>
    <w:p w:rsidR="007A5184" w:rsidRDefault="00574B8E">
      <w:pPr>
        <w:widowControl/>
        <w:spacing w:line="23" w:lineRule="atLeast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 xml:space="preserve">Учащиеся будут знать: 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·         умеет анализировать, сравнивать, классифицировать и обобщать факты и явления. Выявлять причины и следствия простых явлений.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·         умеет осуществлять сравнение, </w:t>
      </w:r>
      <w:proofErr w:type="spellStart"/>
      <w:r>
        <w:rPr>
          <w:rFonts w:eastAsia="Times New Roman"/>
          <w:color w:val="000000"/>
          <w:sz w:val="28"/>
          <w:szCs w:val="28"/>
        </w:rPr>
        <w:t>сериацию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 классификацию, самосто</w:t>
      </w:r>
      <w:r>
        <w:rPr>
          <w:rFonts w:eastAsia="Times New Roman"/>
          <w:color w:val="000000"/>
          <w:sz w:val="28"/>
          <w:szCs w:val="28"/>
        </w:rPr>
        <w:t>я</w:t>
      </w:r>
      <w:r>
        <w:rPr>
          <w:rFonts w:eastAsia="Times New Roman"/>
          <w:color w:val="000000"/>
          <w:sz w:val="28"/>
          <w:szCs w:val="28"/>
        </w:rPr>
        <w:t>тельно выбирая основания и критерии для указанных логических операций; строить классификацию на основе дихотомического деления (на основе отриц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ния).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·        умеет строить </w:t>
      </w:r>
      <w:proofErr w:type="gramStart"/>
      <w:r>
        <w:rPr>
          <w:rFonts w:eastAsia="Times New Roman"/>
          <w:color w:val="000000"/>
          <w:sz w:val="28"/>
          <w:szCs w:val="28"/>
        </w:rPr>
        <w:t>логическое рассуждение</w:t>
      </w:r>
      <w:proofErr w:type="gramEnd"/>
      <w:r>
        <w:rPr>
          <w:rFonts w:eastAsia="Times New Roman"/>
          <w:color w:val="000000"/>
          <w:sz w:val="28"/>
          <w:szCs w:val="28"/>
        </w:rPr>
        <w:t>, включающее установление пр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чинно-следственных связей.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·         умеет создавать схематические модели с выделением существенных х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рактеристик объекта.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·         умеет составлять тезисы, различные виды планов (простых, сложных и </w:t>
      </w:r>
      <w:r>
        <w:rPr>
          <w:rFonts w:eastAsia="Times New Roman"/>
          <w:color w:val="000000"/>
          <w:sz w:val="28"/>
          <w:szCs w:val="28"/>
        </w:rPr>
        <w:lastRenderedPageBreak/>
        <w:t>т.п.). Преобразовывать информацию из одного вида в другой (таблицу в текст и пр.).</w:t>
      </w:r>
    </w:p>
    <w:p w:rsidR="007A5184" w:rsidRDefault="00574B8E">
      <w:pPr>
        <w:widowControl/>
        <w:spacing w:line="23" w:lineRule="atLeast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 xml:space="preserve">Учащиеся будут обучены: </w:t>
      </w:r>
    </w:p>
    <w:p w:rsidR="007A5184" w:rsidRDefault="00574B8E">
      <w:pPr>
        <w:spacing w:after="100"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·         умеет вычитывать все уровни текстовой информации.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·         Умеет определять возможные источники необходимых сведений, прои</w:t>
      </w:r>
      <w:r>
        <w:rPr>
          <w:rFonts w:eastAsia="Times New Roman"/>
          <w:color w:val="000000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водить поиск информации, анализировать и оценивать ее достоверность.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·        владеет средством формирования </w:t>
      </w:r>
      <w:proofErr w:type="gramStart"/>
      <w:r>
        <w:rPr>
          <w:rFonts w:eastAsia="Times New Roman"/>
          <w:color w:val="000000"/>
          <w:sz w:val="28"/>
          <w:szCs w:val="28"/>
        </w:rPr>
        <w:t>познавательных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служит учебный мат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риал, и прежде всего продуктивные задания учебника.</w:t>
      </w:r>
    </w:p>
    <w:p w:rsidR="007A5184" w:rsidRDefault="00574B8E">
      <w:pPr>
        <w:tabs>
          <w:tab w:val="left" w:pos="9354"/>
        </w:tabs>
        <w:spacing w:line="23" w:lineRule="atLeast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Введение</w:t>
      </w:r>
      <w:proofErr w:type="gramStart"/>
      <w:r>
        <w:rPr>
          <w:rFonts w:eastAsia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</w:t>
      </w:r>
      <w:proofErr w:type="gramEnd"/>
      <w:r>
        <w:rPr>
          <w:rFonts w:eastAsia="Times New Roman"/>
          <w:color w:val="000000"/>
          <w:sz w:val="28"/>
          <w:szCs w:val="28"/>
        </w:rPr>
        <w:t>о введении учащиеся знакомятся с планом работы и техникой без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 xml:space="preserve">пасности при выполнении лабораторных работ. </w:t>
      </w:r>
    </w:p>
    <w:p w:rsidR="007A5184" w:rsidRDefault="00574B8E">
      <w:pPr>
        <w:tabs>
          <w:tab w:val="left" w:pos="9354"/>
        </w:tabs>
        <w:spacing w:line="23" w:lineRule="atLeast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Цитология и гистология </w:t>
      </w:r>
    </w:p>
    <w:p w:rsidR="007A5184" w:rsidRDefault="00574B8E">
      <w:pPr>
        <w:tabs>
          <w:tab w:val="left" w:pos="9354"/>
        </w:tabs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Теория.</w:t>
      </w:r>
      <w:r>
        <w:rPr>
          <w:rFonts w:eastAsia="Times New Roman"/>
          <w:color w:val="000000"/>
          <w:sz w:val="28"/>
          <w:szCs w:val="28"/>
        </w:rPr>
        <w:t xml:space="preserve"> Строение клетки. Органоиды. Жизненный цикл клетки. Клетки живо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 xml:space="preserve">ных и растений. Гистология – наука о тканях. Виды тканей организма человека. Связь строения и функций клеток и тканей. </w:t>
      </w:r>
    </w:p>
    <w:p w:rsidR="007A5184" w:rsidRDefault="00574B8E">
      <w:pPr>
        <w:tabs>
          <w:tab w:val="left" w:pos="9354"/>
        </w:tabs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proofErr w:type="spellStart"/>
      <w:r>
        <w:rPr>
          <w:rFonts w:eastAsia="Times New Roman"/>
          <w:i/>
          <w:color w:val="000000"/>
          <w:sz w:val="28"/>
          <w:szCs w:val="28"/>
        </w:rPr>
        <w:t>Практика.</w:t>
      </w:r>
      <w:r>
        <w:rPr>
          <w:rFonts w:eastAsia="Times New Roman"/>
          <w:color w:val="000000"/>
          <w:sz w:val="28"/>
          <w:szCs w:val="28"/>
        </w:rPr>
        <w:t>Л.р</w:t>
      </w:r>
      <w:proofErr w:type="spellEnd"/>
      <w:r>
        <w:rPr>
          <w:rFonts w:eastAsia="Times New Roman"/>
          <w:color w:val="000000"/>
          <w:sz w:val="28"/>
          <w:szCs w:val="28"/>
        </w:rPr>
        <w:t>. №1 Строение увеличительных приборов. Л.р.№2 Изучение ми</w:t>
      </w:r>
      <w:r>
        <w:rPr>
          <w:rFonts w:eastAsia="Times New Roman"/>
          <w:color w:val="000000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ропрепаратов различных клеток. Л.р.№3 Сравнение клеток животных, растений, простейших. Л.р.№4 Изучение тканей организма человека. Л.р.№5 Изготовл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ние микропрепарата соскоба щеки.</w:t>
      </w:r>
    </w:p>
    <w:p w:rsidR="007A5184" w:rsidRDefault="00574B8E">
      <w:pPr>
        <w:tabs>
          <w:tab w:val="left" w:pos="9354"/>
        </w:tabs>
        <w:spacing w:line="23" w:lineRule="atLeast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Основы микробиологии и вирусологии </w:t>
      </w:r>
    </w:p>
    <w:p w:rsidR="007A5184" w:rsidRDefault="00574B8E">
      <w:pPr>
        <w:tabs>
          <w:tab w:val="left" w:pos="9354"/>
        </w:tabs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Теория.</w:t>
      </w:r>
      <w:r>
        <w:rPr>
          <w:rFonts w:eastAsia="Times New Roman"/>
          <w:color w:val="000000"/>
          <w:sz w:val="28"/>
          <w:szCs w:val="28"/>
        </w:rPr>
        <w:t xml:space="preserve"> Бактерии: строение, размножение, систематика. Плесневые грибы. Строение. Размножение. Систематика. Питание и дыхание. Автотрофы и гет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 xml:space="preserve">ротрофы. Дрожжи. Хемосинтез и фотосинтез. </w:t>
      </w:r>
      <w:proofErr w:type="spellStart"/>
      <w:r>
        <w:rPr>
          <w:rFonts w:eastAsia="Times New Roman"/>
          <w:color w:val="000000"/>
          <w:sz w:val="28"/>
          <w:szCs w:val="28"/>
        </w:rPr>
        <w:t>Сапротрофы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 паразиты. Бакт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риальные заболевания. Лечение и профилактика. Грибковые заболевания. Ли</w:t>
      </w:r>
      <w:r>
        <w:rPr>
          <w:rFonts w:eastAsia="Times New Roman"/>
          <w:color w:val="000000"/>
          <w:sz w:val="28"/>
          <w:szCs w:val="28"/>
        </w:rPr>
        <w:t>ч</w:t>
      </w:r>
      <w:r>
        <w:rPr>
          <w:rFonts w:eastAsia="Times New Roman"/>
          <w:color w:val="000000"/>
          <w:sz w:val="28"/>
          <w:szCs w:val="28"/>
        </w:rPr>
        <w:t>ная гигиена. Вирусология – наука о вирусах. Строение и физиология вирусов и бактериофагов. Вирусные заболевания. Вирус СПИДа. \</w:t>
      </w:r>
    </w:p>
    <w:p w:rsidR="007A5184" w:rsidRDefault="00574B8E">
      <w:pPr>
        <w:tabs>
          <w:tab w:val="left" w:pos="9354"/>
        </w:tabs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proofErr w:type="spellStart"/>
      <w:r>
        <w:rPr>
          <w:rFonts w:eastAsia="Times New Roman"/>
          <w:i/>
          <w:color w:val="000000"/>
          <w:sz w:val="28"/>
          <w:szCs w:val="28"/>
        </w:rPr>
        <w:t>Практика.</w:t>
      </w:r>
      <w:r>
        <w:rPr>
          <w:rFonts w:eastAsia="Times New Roman"/>
          <w:color w:val="000000"/>
          <w:sz w:val="28"/>
          <w:szCs w:val="28"/>
        </w:rPr>
        <w:t>Л.р</w:t>
      </w:r>
      <w:proofErr w:type="spellEnd"/>
      <w:r>
        <w:rPr>
          <w:rFonts w:eastAsia="Times New Roman"/>
          <w:color w:val="000000"/>
          <w:sz w:val="28"/>
          <w:szCs w:val="28"/>
        </w:rPr>
        <w:t>. №6 Изготовление микропрепарата зубного налёта. Л.р.№7 Изг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 xml:space="preserve">товление микропрепаратов </w:t>
      </w:r>
      <w:proofErr w:type="spellStart"/>
      <w:r>
        <w:rPr>
          <w:rFonts w:eastAsia="Times New Roman"/>
          <w:color w:val="000000"/>
          <w:sz w:val="28"/>
          <w:szCs w:val="28"/>
        </w:rPr>
        <w:t>мукора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или </w:t>
      </w:r>
      <w:proofErr w:type="spellStart"/>
      <w:r>
        <w:rPr>
          <w:rFonts w:eastAsia="Times New Roman"/>
          <w:color w:val="000000"/>
          <w:sz w:val="28"/>
          <w:szCs w:val="28"/>
        </w:rPr>
        <w:t>пеницилла</w:t>
      </w:r>
      <w:proofErr w:type="spellEnd"/>
      <w:r>
        <w:rPr>
          <w:rFonts w:eastAsia="Times New Roman"/>
          <w:color w:val="000000"/>
          <w:sz w:val="28"/>
          <w:szCs w:val="28"/>
        </w:rPr>
        <w:t>. Л.р.№8 Изучение дрожжей.</w:t>
      </w:r>
    </w:p>
    <w:p w:rsidR="007A5184" w:rsidRDefault="00574B8E">
      <w:pPr>
        <w:tabs>
          <w:tab w:val="left" w:pos="9354"/>
        </w:tabs>
        <w:spacing w:line="23" w:lineRule="atLeast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Паразитология и иммунитет </w:t>
      </w:r>
    </w:p>
    <w:p w:rsidR="007A5184" w:rsidRDefault="00574B8E">
      <w:pPr>
        <w:tabs>
          <w:tab w:val="left" w:pos="9354"/>
        </w:tabs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Теория.</w:t>
      </w:r>
      <w:r>
        <w:rPr>
          <w:rFonts w:eastAsia="Times New Roman"/>
          <w:color w:val="000000"/>
          <w:sz w:val="28"/>
          <w:szCs w:val="28"/>
        </w:rPr>
        <w:t xml:space="preserve"> Иммунитет и здоровье человека. Виды иммунитета. Механизм. Нар</w:t>
      </w:r>
      <w:r>
        <w:rPr>
          <w:rFonts w:eastAsia="Times New Roman"/>
          <w:color w:val="000000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шения иммунитета. Аллергии. Иммунитет и паразиты. Экто- и эндопаразиты. Их виды. Приспособления к паразитизму. Плоские черви. Классификация. Ци</w:t>
      </w:r>
      <w:r>
        <w:rPr>
          <w:rFonts w:eastAsia="Times New Roman"/>
          <w:color w:val="000000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лы развития. Круглые черви. Классификация. Циклы развития. Профилактика гельминтозов. Эктопаразиты – переносчики различных заболеваний. Малярия. Сонная болезнь. Вши, клещи, блохи – переносчики заболеваний. Тиф. Чума. Энцефалит. Борьба с паразитами.</w:t>
      </w:r>
    </w:p>
    <w:p w:rsidR="007A5184" w:rsidRDefault="00574B8E">
      <w:pPr>
        <w:tabs>
          <w:tab w:val="left" w:pos="9354"/>
        </w:tabs>
        <w:spacing w:line="23" w:lineRule="atLeast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«Микология. Систематика лекарственных растений </w:t>
      </w:r>
    </w:p>
    <w:p w:rsidR="007A5184" w:rsidRDefault="00574B8E">
      <w:pPr>
        <w:tabs>
          <w:tab w:val="left" w:pos="9354"/>
        </w:tabs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Теория.</w:t>
      </w:r>
      <w:r>
        <w:rPr>
          <w:rFonts w:eastAsia="Times New Roman"/>
          <w:color w:val="000000"/>
          <w:sz w:val="28"/>
          <w:szCs w:val="28"/>
        </w:rPr>
        <w:t xml:space="preserve"> Микология – наука о грибах. Систематика грибов. Шляпочные грибы. Грибы – паразиты. Местообитания. Микориза и симбиоз. Ядовитые грибы. О</w:t>
      </w:r>
      <w:r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 xml:space="preserve">ределение ядовитых грибов. Последствия отравления. Лечение. Польза грибов. </w:t>
      </w:r>
    </w:p>
    <w:p w:rsidR="007A5184" w:rsidRDefault="00574B8E">
      <w:pPr>
        <w:tabs>
          <w:tab w:val="left" w:pos="9354"/>
        </w:tabs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 xml:space="preserve">Практика. </w:t>
      </w:r>
      <w:r>
        <w:rPr>
          <w:rFonts w:eastAsia="Times New Roman"/>
          <w:color w:val="000000"/>
          <w:sz w:val="28"/>
          <w:szCs w:val="28"/>
        </w:rPr>
        <w:t>Лекарственные растения. Голосеменные. Их значение для здоровья человека. Покрытосеменные. Классификация. Работа с определительными ка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точками, определителями растений. Практическая работа «Работа с определ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телями»</w:t>
      </w:r>
    </w:p>
    <w:p w:rsidR="007A5184" w:rsidRDefault="00574B8E">
      <w:pPr>
        <w:pStyle w:val="1"/>
        <w:keepNext w:val="0"/>
        <w:keepLines w:val="0"/>
        <w:tabs>
          <w:tab w:val="left" w:pos="9354"/>
        </w:tabs>
        <w:spacing w:before="1" w:after="0" w:line="23" w:lineRule="atLeast"/>
        <w:contextualSpacing/>
        <w:jc w:val="both"/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Химия</w:t>
      </w:r>
      <w:r w:rsidR="00BE0EDB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в</w:t>
      </w:r>
      <w:r w:rsidR="00BE0EDB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быту</w:t>
      </w:r>
    </w:p>
    <w:p w:rsidR="007A5184" w:rsidRDefault="00574B8E">
      <w:pPr>
        <w:pStyle w:val="a5"/>
        <w:tabs>
          <w:tab w:val="left" w:pos="9354"/>
        </w:tabs>
        <w:spacing w:line="23" w:lineRule="atLeast"/>
        <w:ind w:left="0" w:right="1"/>
        <w:contextualSpacing/>
        <w:jc w:val="both"/>
        <w:rPr>
          <w:szCs w:val="28"/>
        </w:rPr>
      </w:pPr>
      <w:r>
        <w:rPr>
          <w:i/>
          <w:szCs w:val="28"/>
        </w:rPr>
        <w:lastRenderedPageBreak/>
        <w:t>Теория.</w:t>
      </w:r>
      <w:r>
        <w:rPr>
          <w:szCs w:val="28"/>
        </w:rPr>
        <w:t xml:space="preserve"> Виды бытовых химикатов. Мыло и моющие средства. Соли и щелочи в составе моющихсредств.Химчистканадому.</w:t>
      </w:r>
    </w:p>
    <w:p w:rsidR="007A5184" w:rsidRDefault="00574B8E">
      <w:pPr>
        <w:pStyle w:val="a5"/>
        <w:tabs>
          <w:tab w:val="left" w:pos="9354"/>
        </w:tabs>
        <w:spacing w:line="23" w:lineRule="atLeast"/>
        <w:ind w:left="0" w:right="1"/>
        <w:contextualSpacing/>
        <w:jc w:val="both"/>
        <w:rPr>
          <w:szCs w:val="28"/>
        </w:rPr>
      </w:pPr>
      <w:r>
        <w:rPr>
          <w:szCs w:val="28"/>
        </w:rPr>
        <w:t>Жесткость воды. Умягчение воды. Сода пищевая или двууглекислый натрий и его свойства.Опасный брат пищевой соды – сода кальцинированная. Чем поле</w:t>
      </w:r>
      <w:r>
        <w:rPr>
          <w:szCs w:val="28"/>
        </w:rPr>
        <w:t>з</w:t>
      </w:r>
      <w:r>
        <w:rPr>
          <w:szCs w:val="28"/>
        </w:rPr>
        <w:t>на пищевая сода и может лионабытьопасной.</w:t>
      </w:r>
    </w:p>
    <w:p w:rsidR="007A5184" w:rsidRDefault="00574B8E">
      <w:pPr>
        <w:pStyle w:val="a5"/>
        <w:tabs>
          <w:tab w:val="left" w:pos="9354"/>
        </w:tabs>
        <w:spacing w:line="23" w:lineRule="atLeast"/>
        <w:ind w:left="0" w:right="-1"/>
        <w:contextualSpacing/>
        <w:jc w:val="both"/>
        <w:rPr>
          <w:szCs w:val="28"/>
        </w:rPr>
      </w:pPr>
      <w:r>
        <w:rPr>
          <w:szCs w:val="28"/>
        </w:rPr>
        <w:t>Химияиприготовлениепищи. Столовыйуксусиуксуснаяэссе</w:t>
      </w:r>
      <w:r>
        <w:rPr>
          <w:szCs w:val="28"/>
        </w:rPr>
        <w:t>н</w:t>
      </w:r>
      <w:r>
        <w:rPr>
          <w:szCs w:val="28"/>
        </w:rPr>
        <w:t>ция.Свойствауксуснойкислотыи еефизиологическоевоздействие.</w:t>
      </w:r>
    </w:p>
    <w:p w:rsidR="007A5184" w:rsidRDefault="00574B8E">
      <w:pPr>
        <w:pStyle w:val="a5"/>
        <w:tabs>
          <w:tab w:val="left" w:pos="9354"/>
        </w:tabs>
        <w:spacing w:line="23" w:lineRule="atLeast"/>
        <w:ind w:left="0"/>
        <w:contextualSpacing/>
        <w:jc w:val="both"/>
        <w:rPr>
          <w:szCs w:val="28"/>
        </w:rPr>
      </w:pPr>
      <w:r>
        <w:rPr>
          <w:szCs w:val="28"/>
        </w:rPr>
        <w:t>Химияиодежда.Волокноподувеличительнымстеклом.</w:t>
      </w:r>
    </w:p>
    <w:p w:rsidR="007A5184" w:rsidRDefault="00574B8E">
      <w:pPr>
        <w:pStyle w:val="a5"/>
        <w:tabs>
          <w:tab w:val="left" w:pos="9354"/>
        </w:tabs>
        <w:spacing w:line="23" w:lineRule="atLeast"/>
        <w:ind w:left="0"/>
        <w:contextualSpacing/>
        <w:jc w:val="both"/>
        <w:rPr>
          <w:szCs w:val="28"/>
        </w:rPr>
      </w:pPr>
      <w:r>
        <w:rPr>
          <w:szCs w:val="28"/>
        </w:rPr>
        <w:t>Аптечныййодиегосвойства.Почемуйоднадо держатьвплотно закупореннойс</w:t>
      </w:r>
      <w:r>
        <w:rPr>
          <w:szCs w:val="28"/>
        </w:rPr>
        <w:t>к</w:t>
      </w:r>
      <w:r>
        <w:rPr>
          <w:szCs w:val="28"/>
        </w:rPr>
        <w:t>лянке.</w:t>
      </w:r>
    </w:p>
    <w:p w:rsidR="007A5184" w:rsidRDefault="00574B8E">
      <w:pPr>
        <w:pStyle w:val="a5"/>
        <w:tabs>
          <w:tab w:val="left" w:pos="9354"/>
        </w:tabs>
        <w:spacing w:line="23" w:lineRule="atLeast"/>
        <w:ind w:left="0" w:right="-1"/>
        <w:contextualSpacing/>
        <w:jc w:val="both"/>
        <w:rPr>
          <w:szCs w:val="28"/>
        </w:rPr>
      </w:pPr>
      <w:r>
        <w:rPr>
          <w:szCs w:val="28"/>
        </w:rPr>
        <w:t xml:space="preserve">«Зелёнка» или раствор бриллиантового зеленого. Необычные свойства обычной зеленки.Аспирин или ацетилсалициловая кислота и его свойства. Что полезнее: аспирин или </w:t>
      </w:r>
      <w:proofErr w:type="spellStart"/>
      <w:r>
        <w:rPr>
          <w:szCs w:val="28"/>
        </w:rPr>
        <w:t>упс</w:t>
      </w:r>
      <w:r>
        <w:rPr>
          <w:szCs w:val="28"/>
        </w:rPr>
        <w:t>а</w:t>
      </w:r>
      <w:r>
        <w:rPr>
          <w:szCs w:val="28"/>
        </w:rPr>
        <w:t>рин.Перекисьводородаигидроперит.Свойстваперекисиводорода</w:t>
      </w:r>
      <w:proofErr w:type="spellEnd"/>
      <w:r>
        <w:rPr>
          <w:szCs w:val="28"/>
        </w:rPr>
        <w:t>.</w:t>
      </w:r>
    </w:p>
    <w:p w:rsidR="007A5184" w:rsidRDefault="00574B8E">
      <w:pPr>
        <w:pStyle w:val="a5"/>
        <w:tabs>
          <w:tab w:val="left" w:pos="9354"/>
        </w:tabs>
        <w:spacing w:line="23" w:lineRule="atLeast"/>
        <w:ind w:left="0"/>
        <w:contextualSpacing/>
        <w:jc w:val="both"/>
        <w:rPr>
          <w:szCs w:val="28"/>
        </w:rPr>
      </w:pPr>
      <w:r>
        <w:rPr>
          <w:szCs w:val="28"/>
        </w:rPr>
        <w:t>Перманганаткалия,марганцовокислыйкалий,онже–«марганцовка».Необычныесвойствамарганцовки.Какую опасностьможет пре</w:t>
      </w:r>
      <w:r>
        <w:rPr>
          <w:szCs w:val="28"/>
        </w:rPr>
        <w:t>д</w:t>
      </w:r>
      <w:r>
        <w:rPr>
          <w:szCs w:val="28"/>
        </w:rPr>
        <w:t>ставлятьмарганцовка.</w:t>
      </w:r>
    </w:p>
    <w:p w:rsidR="007A5184" w:rsidRDefault="00574B8E">
      <w:pPr>
        <w:pStyle w:val="a5"/>
        <w:tabs>
          <w:tab w:val="left" w:pos="9354"/>
        </w:tabs>
        <w:spacing w:line="23" w:lineRule="atLeast"/>
        <w:ind w:left="0" w:right="57"/>
        <w:contextualSpacing/>
        <w:jc w:val="both"/>
        <w:rPr>
          <w:szCs w:val="28"/>
        </w:rPr>
      </w:pPr>
      <w:r>
        <w:rPr>
          <w:szCs w:val="28"/>
        </w:rPr>
        <w:t>Нужна ли в домашней аптечке борная кислота.Старыелекарства,какс нимип</w:t>
      </w:r>
      <w:r>
        <w:rPr>
          <w:szCs w:val="28"/>
        </w:rPr>
        <w:t>о</w:t>
      </w:r>
      <w:r>
        <w:rPr>
          <w:szCs w:val="28"/>
        </w:rPr>
        <w:t>ступить. Чегонехватаетввашейаптечке.</w:t>
      </w:r>
    </w:p>
    <w:p w:rsidR="007A5184" w:rsidRDefault="00574B8E">
      <w:pPr>
        <w:tabs>
          <w:tab w:val="left" w:pos="9354"/>
        </w:tabs>
        <w:spacing w:line="23" w:lineRule="atLeast"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Практика.</w:t>
      </w:r>
      <w:r>
        <w:rPr>
          <w:rFonts w:eastAsia="Times New Roman"/>
          <w:b/>
          <w:i/>
          <w:color w:val="000000"/>
          <w:sz w:val="28"/>
          <w:szCs w:val="28"/>
        </w:rPr>
        <w:t xml:space="preserve"> Практическая работа № 17:</w:t>
      </w:r>
      <w:r>
        <w:rPr>
          <w:rFonts w:eastAsia="Times New Roman"/>
          <w:color w:val="000000"/>
          <w:sz w:val="28"/>
          <w:szCs w:val="28"/>
        </w:rPr>
        <w:t>Изучение текстильных волокон по коллекции. Простейшиеспособыопределения типаволокна.</w:t>
      </w:r>
    </w:p>
    <w:p w:rsidR="007A5184" w:rsidRDefault="00574B8E">
      <w:pPr>
        <w:tabs>
          <w:tab w:val="left" w:pos="9354"/>
        </w:tabs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>Практическаяработа№18:</w:t>
      </w:r>
      <w:r>
        <w:rPr>
          <w:rFonts w:eastAsia="Times New Roman"/>
          <w:color w:val="000000"/>
          <w:sz w:val="28"/>
          <w:szCs w:val="28"/>
        </w:rPr>
        <w:t>Удалениепятен.</w:t>
      </w:r>
    </w:p>
    <w:p w:rsidR="007A5184" w:rsidRDefault="00574B8E">
      <w:pPr>
        <w:tabs>
          <w:tab w:val="left" w:pos="9354"/>
        </w:tabs>
        <w:spacing w:line="23" w:lineRule="atLeast"/>
        <w:ind w:right="-1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>Практическая работа № 19:</w:t>
      </w:r>
      <w:r>
        <w:rPr>
          <w:rFonts w:eastAsia="Times New Roman"/>
          <w:color w:val="000000"/>
          <w:sz w:val="28"/>
          <w:szCs w:val="28"/>
        </w:rPr>
        <w:t>Удаление накипи с эмалированной посуды и пр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дотвращениеееобразования (домашний эксперимент).</w:t>
      </w:r>
    </w:p>
    <w:p w:rsidR="007A5184" w:rsidRDefault="00574B8E">
      <w:pPr>
        <w:tabs>
          <w:tab w:val="left" w:pos="9354"/>
        </w:tabs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>Практическаяработа№20:</w:t>
      </w:r>
      <w:r>
        <w:rPr>
          <w:rFonts w:eastAsia="Times New Roman"/>
          <w:color w:val="000000"/>
          <w:sz w:val="28"/>
          <w:szCs w:val="28"/>
        </w:rPr>
        <w:t>Необычныеопыты.</w:t>
      </w:r>
    </w:p>
    <w:p w:rsidR="007A5184" w:rsidRDefault="00BE0EDB">
      <w:pPr>
        <w:widowControl/>
        <w:spacing w:line="23" w:lineRule="atLeast"/>
        <w:ind w:firstLine="709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9 – 11 класс</w:t>
      </w:r>
    </w:p>
    <w:p w:rsidR="007A5184" w:rsidRDefault="00574B8E">
      <w:pPr>
        <w:widowControl/>
        <w:spacing w:line="23" w:lineRule="atLeast"/>
        <w:ind w:firstLine="709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Предметные результаты:</w:t>
      </w:r>
    </w:p>
    <w:p w:rsidR="007A5184" w:rsidRDefault="00574B8E">
      <w:pPr>
        <w:widowControl/>
        <w:spacing w:line="23" w:lineRule="atLeast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Личностные: 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характеризовать уровни организации живой материи и научные дисциплины,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занимающиеся изучением процессов жизнедеятельности на каждом из них;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анализировать химический состав живых организмов, выявлять роль химич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ских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элементов в образовании органических молекул;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оценивать значение эволюционной теории Ж.Б. Ламарка для развития биологии;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характеризовать предпосылки возникновения эволюционной теории Ч. Дарв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на;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оценивать свойства пород домашних животных и культурных растений по сра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нению с дикими предками; давать оценку естественного отбора как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результата борьбы за существование;</w:t>
      </w:r>
    </w:p>
    <w:p w:rsidR="007A5184" w:rsidRDefault="00574B8E">
      <w:pPr>
        <w:spacing w:line="23" w:lineRule="atLeast"/>
        <w:jc w:val="both"/>
        <w:rPr>
          <w:rFonts w:eastAsia="Times New Roman"/>
          <w:b/>
          <w:bCs/>
          <w:color w:val="000000"/>
          <w:sz w:val="28"/>
          <w:szCs w:val="28"/>
        </w:rPr>
      </w:pP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>:</w:t>
      </w:r>
    </w:p>
    <w:p w:rsidR="007A5184" w:rsidRDefault="00574B8E">
      <w:pPr>
        <w:spacing w:before="300" w:after="30" w:line="23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·        овладение составляющими исследовательской и проектной деятельности: умение видеть проблему, ставить вопросы, выдвигать гипотезы, давать опред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ления понятиям, классифицировать, наблюдать, проводить эксперименты, 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лать выводы и заключения, структурировать материал, объяснять, доказывать, </w:t>
      </w:r>
      <w:r>
        <w:rPr>
          <w:color w:val="000000"/>
          <w:sz w:val="28"/>
          <w:szCs w:val="28"/>
        </w:rPr>
        <w:lastRenderedPageBreak/>
        <w:t>защищать свои идеи;</w:t>
      </w:r>
      <w:proofErr w:type="gramEnd"/>
    </w:p>
    <w:p w:rsidR="007A5184" w:rsidRDefault="00574B8E">
      <w:pPr>
        <w:spacing w:before="300" w:after="30" w:line="2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      умение работать с разными источниками биологической информации, анализировать и оценивать информацию, преобразовывать информацию из 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ной формы в другую;</w:t>
      </w:r>
    </w:p>
    <w:p w:rsidR="007A5184" w:rsidRDefault="00574B8E">
      <w:pPr>
        <w:spacing w:before="300" w:after="30" w:line="2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      умение адекватно использовать речевые средства для дискуссии и арг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ментации своей позиции, сравнивать разные точки зрения, аргументировать свою точку зрения, отстаивать свою позицию.</w:t>
      </w:r>
    </w:p>
    <w:p w:rsidR="007A5184" w:rsidRDefault="00574B8E">
      <w:pPr>
        <w:spacing w:line="23" w:lineRule="atLeast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Предметные:</w:t>
      </w:r>
    </w:p>
    <w:p w:rsidR="007A5184" w:rsidRDefault="00574B8E">
      <w:pPr>
        <w:spacing w:before="300" w:after="30" w:line="2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различение на таблицах частей и органоидов клетки, на живых объектах и таблицах органов цветкового растения, органов и систем органов животных, наиболее распространенных растений и домашних животных; съедобных и яд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витых грибов; опасных для человека растений и животных;</w:t>
      </w:r>
    </w:p>
    <w:p w:rsidR="007A5184" w:rsidRDefault="00574B8E">
      <w:pPr>
        <w:spacing w:before="300" w:after="30" w:line="2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сравнение биологических объектов и процессов, умение делать выводы и ум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заключения на основе сравнения;</w:t>
      </w:r>
    </w:p>
    <w:p w:rsidR="007A5184" w:rsidRDefault="00574B8E">
      <w:pPr>
        <w:spacing w:before="300" w:after="30" w:line="2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выявление приспособлений организмов к среде обитания; взаимосвязей между особенностями строения клеток, тканей;</w:t>
      </w:r>
    </w:p>
    <w:p w:rsidR="007A5184" w:rsidRDefault="00574B8E">
      <w:pPr>
        <w:spacing w:before="300" w:after="30" w:line="2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овладение методами биологической науки: наблюдение и описание биолог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ческих объектов и процессов; постановка биологических экспериментов и об</w:t>
      </w:r>
      <w:r>
        <w:rPr>
          <w:color w:val="000000"/>
          <w:sz w:val="28"/>
          <w:szCs w:val="28"/>
        </w:rPr>
        <w:t>ъ</w:t>
      </w:r>
      <w:r>
        <w:rPr>
          <w:color w:val="000000"/>
          <w:sz w:val="28"/>
          <w:szCs w:val="28"/>
        </w:rPr>
        <w:t>яснение их результатов.</w:t>
      </w:r>
    </w:p>
    <w:p w:rsidR="007A5184" w:rsidRDefault="00574B8E">
      <w:pPr>
        <w:widowControl/>
        <w:spacing w:line="23" w:lineRule="atLeast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 xml:space="preserve">Учащиеся будут знать: 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·         умеет определять понятия, формируемые в процессе изучения темы;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·         умеет классифицировать и самостоятельно выбирать критерии для кла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сификации;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·         владеют самостоятельным формулированием проблемы </w:t>
      </w:r>
      <w:proofErr w:type="gramStart"/>
      <w:r>
        <w:rPr>
          <w:rFonts w:eastAsia="Times New Roman"/>
          <w:color w:val="000000"/>
          <w:sz w:val="28"/>
          <w:szCs w:val="28"/>
        </w:rPr>
        <w:t>исследования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и составлять поэтапную структуру будущего самостоятельного исследования;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·         демонстрировать оптимальные способы действий в рамках предложенных условий и требований и соотносить свои действия с </w:t>
      </w:r>
      <w:proofErr w:type="spellStart"/>
      <w:r>
        <w:rPr>
          <w:rFonts w:eastAsia="Times New Roman"/>
          <w:color w:val="000000"/>
          <w:sz w:val="28"/>
          <w:szCs w:val="28"/>
        </w:rPr>
        <w:t>планируемымирезультат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мипри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выполнении лабораторных и практических работ;</w:t>
      </w:r>
    </w:p>
    <w:p w:rsidR="007A5184" w:rsidRDefault="00574B8E">
      <w:pPr>
        <w:widowControl/>
        <w:spacing w:line="23" w:lineRule="atLeast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 xml:space="preserve">Учащиеся будут обучены: 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·        умеет устанавливать причинно-следственные связи между событиями, я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лениями;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·         умеет применять модели и схемы для решения учебных и познавательных задач;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·          владеет приемами смыслового чтения, составлять тезисы и </w:t>
      </w:r>
      <w:proofErr w:type="gramStart"/>
      <w:r>
        <w:rPr>
          <w:rFonts w:eastAsia="Times New Roman"/>
          <w:color w:val="000000"/>
          <w:sz w:val="28"/>
          <w:szCs w:val="28"/>
        </w:rPr>
        <w:t>план-конспекты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по результатам чтения;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·         демонстрирует организацию учебного сотрудничества и совместную де</w:t>
      </w:r>
      <w:r>
        <w:rPr>
          <w:rFonts w:eastAsia="Times New Roman"/>
          <w:color w:val="000000"/>
          <w:sz w:val="28"/>
          <w:szCs w:val="28"/>
        </w:rPr>
        <w:t>я</w:t>
      </w:r>
      <w:r>
        <w:rPr>
          <w:rFonts w:eastAsia="Times New Roman"/>
          <w:color w:val="000000"/>
          <w:sz w:val="28"/>
          <w:szCs w:val="28"/>
        </w:rPr>
        <w:t>тельность с учителем и сверстниками;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·         умеет использовать информационно-коммуникационные технологии при подготовке сообщений, мультимедийных презентаций;</w:t>
      </w:r>
    </w:p>
    <w:p w:rsidR="007A5184" w:rsidRDefault="00574B8E">
      <w:pPr>
        <w:spacing w:line="23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·         умеет демонстрировать экологическое мышление и применять его в п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вседневной жизни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Введение</w:t>
      </w:r>
      <w:proofErr w:type="gramStart"/>
      <w:r>
        <w:rPr>
          <w:rFonts w:eastAsia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</w:t>
      </w:r>
      <w:proofErr w:type="gramEnd"/>
      <w:r>
        <w:rPr>
          <w:rFonts w:eastAsia="Times New Roman"/>
          <w:color w:val="000000"/>
          <w:sz w:val="28"/>
          <w:szCs w:val="28"/>
        </w:rPr>
        <w:t>о введении учащиеся знакомятся с планом работы и техникой без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 xml:space="preserve">пасности при выполнении лабораторных работ. 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Раздел Цитология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Теория.</w:t>
      </w:r>
      <w:r>
        <w:rPr>
          <w:rFonts w:eastAsia="Times New Roman"/>
          <w:b/>
          <w:i/>
          <w:color w:val="000000"/>
          <w:sz w:val="28"/>
          <w:szCs w:val="28"/>
        </w:rPr>
        <w:t xml:space="preserve"> Типы </w:t>
      </w:r>
      <w:proofErr w:type="gramStart"/>
      <w:r>
        <w:rPr>
          <w:rFonts w:eastAsia="Times New Roman"/>
          <w:b/>
          <w:i/>
          <w:color w:val="000000"/>
          <w:sz w:val="28"/>
          <w:szCs w:val="28"/>
        </w:rPr>
        <w:t>клеточной</w:t>
      </w:r>
      <w:proofErr w:type="gramEnd"/>
      <w:r>
        <w:rPr>
          <w:rFonts w:eastAsia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8"/>
          <w:szCs w:val="28"/>
        </w:rPr>
        <w:t>организации</w:t>
      </w:r>
      <w:r>
        <w:rPr>
          <w:rFonts w:eastAsia="Times New Roman"/>
          <w:color w:val="000000"/>
          <w:sz w:val="28"/>
          <w:szCs w:val="28"/>
        </w:rPr>
        <w:t>Клетки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прокариотическоготипа</w:t>
      </w:r>
      <w:proofErr w:type="spellEnd"/>
      <w:r>
        <w:rPr>
          <w:rFonts w:eastAsia="Times New Roman"/>
          <w:color w:val="000000"/>
          <w:sz w:val="28"/>
          <w:szCs w:val="28"/>
        </w:rPr>
        <w:t>. Стру</w:t>
      </w:r>
      <w:r>
        <w:rPr>
          <w:rFonts w:eastAsia="Times New Roman"/>
          <w:color w:val="000000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 xml:space="preserve">турно-функциональная организация </w:t>
      </w:r>
      <w:proofErr w:type="spellStart"/>
      <w:r>
        <w:rPr>
          <w:rFonts w:eastAsia="Times New Roman"/>
          <w:color w:val="000000"/>
          <w:sz w:val="28"/>
          <w:szCs w:val="28"/>
        </w:rPr>
        <w:t>эукариотической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клетки: растительная и животная. Принцип </w:t>
      </w:r>
      <w:proofErr w:type="spellStart"/>
      <w:r>
        <w:rPr>
          <w:rFonts w:eastAsia="Times New Roman"/>
          <w:color w:val="000000"/>
          <w:sz w:val="28"/>
          <w:szCs w:val="28"/>
        </w:rPr>
        <w:t>компартментации</w:t>
      </w:r>
      <w:proofErr w:type="spellEnd"/>
      <w:r>
        <w:rPr>
          <w:rFonts w:eastAsia="Times New Roman"/>
          <w:color w:val="000000"/>
          <w:sz w:val="28"/>
          <w:szCs w:val="28"/>
        </w:rPr>
        <w:t>. Биологическая мембрана. Строение т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 xml:space="preserve">пичной клетки многоклеточного организма. Межклеточные коммуникации. Практическая работа: сравнительный анализ </w:t>
      </w:r>
      <w:proofErr w:type="spellStart"/>
      <w:r>
        <w:rPr>
          <w:rFonts w:eastAsia="Times New Roman"/>
          <w:color w:val="000000"/>
          <w:sz w:val="28"/>
          <w:szCs w:val="28"/>
        </w:rPr>
        <w:t>прокариотических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эукариотич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ских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растительных, </w:t>
      </w:r>
      <w:proofErr w:type="spellStart"/>
      <w:r>
        <w:rPr>
          <w:rFonts w:eastAsia="Times New Roman"/>
          <w:color w:val="000000"/>
          <w:sz w:val="28"/>
          <w:szCs w:val="28"/>
        </w:rPr>
        <w:t>эукариотических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животных клеток и клеток многоклето</w:t>
      </w:r>
      <w:r>
        <w:rPr>
          <w:rFonts w:eastAsia="Times New Roman"/>
          <w:color w:val="000000"/>
          <w:sz w:val="28"/>
          <w:szCs w:val="28"/>
        </w:rPr>
        <w:t>ч</w:t>
      </w:r>
      <w:r>
        <w:rPr>
          <w:rFonts w:eastAsia="Times New Roman"/>
          <w:color w:val="000000"/>
          <w:sz w:val="28"/>
          <w:szCs w:val="28"/>
        </w:rPr>
        <w:t>ного организма.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 xml:space="preserve">Строение </w:t>
      </w:r>
      <w:proofErr w:type="spellStart"/>
      <w:r>
        <w:rPr>
          <w:rFonts w:eastAsia="Times New Roman"/>
          <w:b/>
          <w:i/>
          <w:color w:val="000000"/>
          <w:sz w:val="28"/>
          <w:szCs w:val="28"/>
        </w:rPr>
        <w:t>прокариотической</w:t>
      </w:r>
      <w:proofErr w:type="spellEnd"/>
      <w:r>
        <w:rPr>
          <w:rFonts w:eastAsia="Times New Roman"/>
          <w:b/>
          <w:i/>
          <w:color w:val="000000"/>
          <w:sz w:val="28"/>
          <w:szCs w:val="28"/>
        </w:rPr>
        <w:t xml:space="preserve"> клетки </w:t>
      </w:r>
      <w:r>
        <w:rPr>
          <w:rFonts w:eastAsia="Times New Roman"/>
          <w:color w:val="000000"/>
          <w:sz w:val="28"/>
          <w:szCs w:val="28"/>
        </w:rPr>
        <w:t>Форма прокариот. Структура, химич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 xml:space="preserve">ский состав и функции компонентов </w:t>
      </w:r>
      <w:proofErr w:type="spellStart"/>
      <w:r>
        <w:rPr>
          <w:rFonts w:eastAsia="Times New Roman"/>
          <w:color w:val="000000"/>
          <w:sz w:val="28"/>
          <w:szCs w:val="28"/>
        </w:rPr>
        <w:t>прокариотической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клетки. Клеточная сте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ка. Капсулы, слизистые слои и чехлы. Жгутики и механизмы движения. Во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 xml:space="preserve">синки. Мембраны. </w:t>
      </w:r>
      <w:proofErr w:type="spellStart"/>
      <w:r>
        <w:rPr>
          <w:rFonts w:eastAsia="Times New Roman"/>
          <w:color w:val="000000"/>
          <w:sz w:val="28"/>
          <w:szCs w:val="28"/>
        </w:rPr>
        <w:t>Цитозоль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 рибосомы. Генетический аппарат. Рост и спос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бы размножения. Внутрицитоплазматические включения.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Практика.</w:t>
      </w:r>
      <w:r>
        <w:rPr>
          <w:rFonts w:eastAsia="Times New Roman"/>
          <w:color w:val="000000"/>
          <w:sz w:val="28"/>
          <w:szCs w:val="28"/>
          <w:u w:val="single"/>
        </w:rPr>
        <w:t xml:space="preserve"> Практическая работа:</w:t>
      </w:r>
      <w:r>
        <w:rPr>
          <w:rFonts w:eastAsia="Times New Roman"/>
          <w:color w:val="000000"/>
          <w:sz w:val="28"/>
          <w:szCs w:val="28"/>
        </w:rPr>
        <w:t xml:space="preserve"> выделение, окрашивание, фиксирование, сравнительная характеристика </w:t>
      </w:r>
      <w:proofErr w:type="spellStart"/>
      <w:proofErr w:type="gramStart"/>
      <w:r>
        <w:rPr>
          <w:rFonts w:eastAsia="Times New Roman"/>
          <w:color w:val="000000"/>
          <w:sz w:val="28"/>
          <w:szCs w:val="28"/>
        </w:rPr>
        <w:t>уксусно-кислых</w:t>
      </w:r>
      <w:proofErr w:type="spellEnd"/>
      <w:proofErr w:type="gramEnd"/>
      <w:r>
        <w:rPr>
          <w:rFonts w:eastAsia="Times New Roman"/>
          <w:color w:val="000000"/>
          <w:sz w:val="28"/>
          <w:szCs w:val="28"/>
        </w:rPr>
        <w:t xml:space="preserve">, молочнокислых и </w:t>
      </w:r>
      <w:proofErr w:type="spellStart"/>
      <w:r>
        <w:rPr>
          <w:rFonts w:eastAsia="Times New Roman"/>
          <w:color w:val="000000"/>
          <w:sz w:val="28"/>
          <w:szCs w:val="28"/>
        </w:rPr>
        <w:t>масляноки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лых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бактерий.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 xml:space="preserve">Строение </w:t>
      </w:r>
      <w:proofErr w:type="spellStart"/>
      <w:r>
        <w:rPr>
          <w:rFonts w:eastAsia="Times New Roman"/>
          <w:b/>
          <w:i/>
          <w:color w:val="000000"/>
          <w:sz w:val="28"/>
          <w:szCs w:val="28"/>
        </w:rPr>
        <w:t>эукариотической</w:t>
      </w:r>
      <w:proofErr w:type="spellEnd"/>
      <w:r>
        <w:rPr>
          <w:rFonts w:eastAsia="Times New Roman"/>
          <w:b/>
          <w:i/>
          <w:color w:val="000000"/>
          <w:sz w:val="28"/>
          <w:szCs w:val="28"/>
        </w:rPr>
        <w:t xml:space="preserve"> клетки </w:t>
      </w:r>
      <w:r>
        <w:rPr>
          <w:rFonts w:eastAsia="Times New Roman"/>
          <w:color w:val="000000"/>
          <w:sz w:val="28"/>
          <w:szCs w:val="28"/>
        </w:rPr>
        <w:t xml:space="preserve">Наружная цитоплазматическая мембрана. Специализированные структуры поверхности клеток. Особенности строения клеточных оболочек растений. Фагоцитоз. </w:t>
      </w:r>
      <w:proofErr w:type="spellStart"/>
      <w:r>
        <w:rPr>
          <w:rFonts w:eastAsia="Times New Roman"/>
          <w:color w:val="000000"/>
          <w:sz w:val="28"/>
          <w:szCs w:val="28"/>
        </w:rPr>
        <w:t>Пиноцитоз</w:t>
      </w:r>
      <w:proofErr w:type="spellEnd"/>
      <w:r>
        <w:rPr>
          <w:rFonts w:eastAsia="Times New Roman"/>
          <w:color w:val="000000"/>
          <w:sz w:val="28"/>
          <w:szCs w:val="28"/>
        </w:rPr>
        <w:t>. Основное вещество ц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 xml:space="preserve">топлазмы. Микротрубочки. Эндоплазматическая сеть. Рибосомы. Комплекс </w:t>
      </w:r>
      <w:proofErr w:type="spellStart"/>
      <w:r>
        <w:rPr>
          <w:rFonts w:eastAsia="Times New Roman"/>
          <w:color w:val="000000"/>
          <w:sz w:val="28"/>
          <w:szCs w:val="28"/>
        </w:rPr>
        <w:t>Гольджи</w:t>
      </w:r>
      <w:proofErr w:type="spellEnd"/>
      <w:r>
        <w:rPr>
          <w:rFonts w:eastAsia="Times New Roman"/>
          <w:color w:val="000000"/>
          <w:sz w:val="28"/>
          <w:szCs w:val="28"/>
        </w:rPr>
        <w:t>. Митохондрии. Лизосомы. Клеточный центр. Пластиды. Вакуоли ра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 xml:space="preserve">тительных клеток. Органоиды специального назначения. Клеточные включения. Ядро: оболочка, ядерный сок, ядрышко, хромосомы. 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Раздел Генетика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 xml:space="preserve">Теория. </w:t>
      </w:r>
      <w:r>
        <w:rPr>
          <w:rFonts w:eastAsia="Times New Roman"/>
          <w:b/>
          <w:i/>
          <w:color w:val="000000"/>
          <w:sz w:val="28"/>
          <w:szCs w:val="28"/>
        </w:rPr>
        <w:t xml:space="preserve">Генетический анализ закономерностей наследования </w:t>
      </w:r>
      <w:r>
        <w:rPr>
          <w:rFonts w:eastAsia="Times New Roman"/>
          <w:color w:val="000000"/>
          <w:sz w:val="28"/>
          <w:szCs w:val="28"/>
        </w:rPr>
        <w:t xml:space="preserve"> Моногибри</w:t>
      </w:r>
      <w:r>
        <w:rPr>
          <w:rFonts w:eastAsia="Times New Roman"/>
          <w:color w:val="000000"/>
          <w:sz w:val="28"/>
          <w:szCs w:val="28"/>
        </w:rPr>
        <w:t>д</w:t>
      </w:r>
      <w:r>
        <w:rPr>
          <w:rFonts w:eastAsia="Times New Roman"/>
          <w:color w:val="000000"/>
          <w:sz w:val="28"/>
          <w:szCs w:val="28"/>
        </w:rPr>
        <w:t xml:space="preserve">ное скрещивание. Цитологические основы моногибридного скрещивания. </w:t>
      </w:r>
      <w:proofErr w:type="gramStart"/>
      <w:r>
        <w:rPr>
          <w:rFonts w:eastAsia="Times New Roman"/>
          <w:color w:val="000000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ловии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проявления закона расщепления. </w:t>
      </w:r>
      <w:proofErr w:type="spellStart"/>
      <w:r>
        <w:rPr>
          <w:rFonts w:eastAsia="Times New Roman"/>
          <w:color w:val="000000"/>
          <w:sz w:val="28"/>
          <w:szCs w:val="28"/>
        </w:rPr>
        <w:t>Д</w:t>
      </w:r>
      <w:proofErr w:type="gramStart"/>
      <w:r>
        <w:rPr>
          <w:rFonts w:eastAsia="Times New Roman"/>
          <w:color w:val="000000"/>
          <w:sz w:val="28"/>
          <w:szCs w:val="28"/>
        </w:rPr>
        <w:t>и</w:t>
      </w:r>
      <w:proofErr w:type="spellEnd"/>
      <w:r>
        <w:rPr>
          <w:rFonts w:eastAsia="Times New Roman"/>
          <w:color w:val="000000"/>
          <w:sz w:val="28"/>
          <w:szCs w:val="28"/>
        </w:rPr>
        <w:t>-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eastAsia="Times New Roman"/>
          <w:color w:val="000000"/>
          <w:sz w:val="28"/>
          <w:szCs w:val="28"/>
        </w:rPr>
        <w:t>тригибридное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скрещивание. Ц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 xml:space="preserve">тологические основы </w:t>
      </w:r>
      <w:proofErr w:type="spellStart"/>
      <w:r>
        <w:rPr>
          <w:rFonts w:eastAsia="Times New Roman"/>
          <w:color w:val="000000"/>
          <w:sz w:val="28"/>
          <w:szCs w:val="28"/>
        </w:rPr>
        <w:t>дигибридного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скрещивания. Взаимодействие генов. </w:t>
      </w:r>
      <w:proofErr w:type="spellStart"/>
      <w:r>
        <w:rPr>
          <w:rFonts w:eastAsia="Times New Roman"/>
          <w:color w:val="000000"/>
          <w:sz w:val="28"/>
          <w:szCs w:val="28"/>
        </w:rPr>
        <w:t>Ко</w:t>
      </w:r>
      <w:r>
        <w:rPr>
          <w:rFonts w:eastAsia="Times New Roman"/>
          <w:color w:val="000000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плементарность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000000"/>
          <w:sz w:val="28"/>
          <w:szCs w:val="28"/>
        </w:rPr>
        <w:t>Эпистаз</w:t>
      </w:r>
      <w:proofErr w:type="spellEnd"/>
      <w:r>
        <w:rPr>
          <w:rFonts w:eastAsia="Times New Roman"/>
          <w:color w:val="000000"/>
          <w:sz w:val="28"/>
          <w:szCs w:val="28"/>
        </w:rPr>
        <w:t>. Полимерия. Модифицирующее действие генов. Н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следование признаков сцепленных с полом. Определение пола. Особенности половых хромосом. Сцепленное наследование и кроссинговер. Сравнение ген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тических и цитологических карт хромосом. Механизм кроссинговера.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b/>
          <w:color w:val="000000"/>
          <w:sz w:val="28"/>
          <w:szCs w:val="28"/>
          <w:u w:val="single"/>
        </w:rPr>
      </w:pPr>
      <w:r>
        <w:rPr>
          <w:rFonts w:eastAsia="Times New Roman"/>
          <w:color w:val="000000"/>
          <w:sz w:val="28"/>
          <w:szCs w:val="28"/>
        </w:rPr>
        <w:t>Практика.</w:t>
      </w:r>
      <w:r>
        <w:rPr>
          <w:rFonts w:eastAsia="Times New Roman"/>
          <w:color w:val="000000"/>
          <w:sz w:val="28"/>
          <w:szCs w:val="28"/>
          <w:u w:val="single"/>
        </w:rPr>
        <w:t xml:space="preserve"> Практическая </w:t>
      </w:r>
      <w:proofErr w:type="spellStart"/>
      <w:r>
        <w:rPr>
          <w:rFonts w:eastAsia="Times New Roman"/>
          <w:color w:val="000000"/>
          <w:sz w:val="28"/>
          <w:szCs w:val="28"/>
          <w:u w:val="single"/>
        </w:rPr>
        <w:t>работа:</w:t>
      </w:r>
      <w:r>
        <w:rPr>
          <w:rFonts w:eastAsia="Times New Roman"/>
          <w:color w:val="000000"/>
          <w:sz w:val="28"/>
          <w:szCs w:val="28"/>
        </w:rPr>
        <w:t>физиолого-генетические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аспекты </w:t>
      </w:r>
      <w:proofErr w:type="spellStart"/>
      <w:r>
        <w:rPr>
          <w:rFonts w:eastAsia="Times New Roman"/>
          <w:color w:val="000000"/>
          <w:sz w:val="28"/>
          <w:szCs w:val="28"/>
        </w:rPr>
        <w:t>антоциановых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окрасок у растений.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>Изменчивость и методы ее изучения</w:t>
      </w:r>
      <w:r w:rsidR="00BE0EDB">
        <w:rPr>
          <w:rFonts w:eastAsia="Times New Roman"/>
          <w:b/>
          <w:i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Мутационная изменчивость. Классиф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кация мутаций. Множественный аллелизм. Хромосомные перестройки. Гено</w:t>
      </w:r>
      <w:r>
        <w:rPr>
          <w:rFonts w:eastAsia="Times New Roman"/>
          <w:color w:val="000000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ные мутации (полиплоидия). Кариотипы и мейоз у полиплоидных форм. Мут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 xml:space="preserve">ции генеративные и соматические. Спонтанные мутации. Закон гомологических рядов наследственной изменчивости. Индуцированные мутации. Физические и химические мутагены. </w:t>
      </w:r>
      <w:proofErr w:type="spellStart"/>
      <w:r>
        <w:rPr>
          <w:rFonts w:eastAsia="Times New Roman"/>
          <w:color w:val="000000"/>
          <w:sz w:val="28"/>
          <w:szCs w:val="28"/>
        </w:rPr>
        <w:t>Модификационная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изменчивость. Статистическая обр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 xml:space="preserve">ботка результатов. 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u w:val="single"/>
        </w:rPr>
        <w:lastRenderedPageBreak/>
        <w:t>Практическая работа:</w:t>
      </w:r>
      <w:r>
        <w:rPr>
          <w:rFonts w:eastAsia="Times New Roman"/>
          <w:color w:val="000000"/>
          <w:sz w:val="28"/>
          <w:szCs w:val="28"/>
        </w:rPr>
        <w:t xml:space="preserve"> статистический анализ изменчивости количественных признаков у растений.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Форма организации:</w:t>
      </w:r>
      <w:r>
        <w:rPr>
          <w:rFonts w:eastAsia="Times New Roman"/>
          <w:color w:val="000000"/>
          <w:sz w:val="28"/>
          <w:szCs w:val="28"/>
        </w:rPr>
        <w:t xml:space="preserve"> коллективная, решение задач, практическая работа: стат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 xml:space="preserve">стический анализ изменчивости количественных признаков у растений. 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Виды деятельности:</w:t>
      </w:r>
      <w:r>
        <w:rPr>
          <w:rFonts w:eastAsia="Times New Roman"/>
          <w:color w:val="000000"/>
          <w:sz w:val="28"/>
          <w:szCs w:val="28"/>
        </w:rPr>
        <w:t xml:space="preserve"> самостоятельное выделение и формулирование цели пра</w:t>
      </w:r>
      <w:r>
        <w:rPr>
          <w:rFonts w:eastAsia="Times New Roman"/>
          <w:color w:val="000000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тической работы; поиск и выделение необходимой информации при составл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нии отчета по практической работе; выбор наиболее эффективных способов решения задач; формулирование проблемы при выяснении причин мутацио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>ной изменчивости; самостоятельное создание способов решения проблем п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ставленной задачи;  установление причинно-следственных связей; построение логической цепи рассуждений при решении задач.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>Роль наследственности и среды в формировании нормального и патологич</w:t>
      </w:r>
      <w:r>
        <w:rPr>
          <w:rFonts w:eastAsia="Times New Roman"/>
          <w:b/>
          <w:i/>
          <w:color w:val="000000"/>
          <w:sz w:val="28"/>
          <w:szCs w:val="28"/>
        </w:rPr>
        <w:t>е</w:t>
      </w:r>
      <w:r>
        <w:rPr>
          <w:rFonts w:eastAsia="Times New Roman"/>
          <w:b/>
          <w:i/>
          <w:color w:val="000000"/>
          <w:sz w:val="28"/>
          <w:szCs w:val="28"/>
        </w:rPr>
        <w:t xml:space="preserve">ски измененного фенотипа человека. 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Генная программа человека. Аутосомно-доминантные наследования. Аутосо</w:t>
      </w:r>
      <w:r>
        <w:rPr>
          <w:rFonts w:eastAsia="Times New Roman"/>
          <w:color w:val="000000"/>
          <w:sz w:val="28"/>
          <w:szCs w:val="28"/>
        </w:rPr>
        <w:t>м</w:t>
      </w:r>
      <w:r>
        <w:rPr>
          <w:rFonts w:eastAsia="Times New Roman"/>
          <w:color w:val="000000"/>
          <w:sz w:val="28"/>
          <w:szCs w:val="28"/>
        </w:rPr>
        <w:t>но-рецессивные заболевания. Наследственные болезни человека. Хромосомные болезни. Генные болезни. Болезни с наследственным предрасположением. Ос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 xml:space="preserve">бенности человека как объекта генетических исследований. Методы изучения генетики человека: </w:t>
      </w:r>
      <w:proofErr w:type="gramStart"/>
      <w:r>
        <w:rPr>
          <w:rFonts w:eastAsia="Times New Roman"/>
          <w:color w:val="000000"/>
          <w:sz w:val="28"/>
          <w:szCs w:val="28"/>
        </w:rPr>
        <w:t>генеалогический метод</w:t>
      </w:r>
      <w:proofErr w:type="gramEnd"/>
      <w:r>
        <w:rPr>
          <w:rFonts w:eastAsia="Times New Roman"/>
          <w:color w:val="000000"/>
          <w:sz w:val="28"/>
          <w:szCs w:val="28"/>
        </w:rPr>
        <w:t>, близнецовый метод, популяционно-статистический метод, метод генетики соматических клеток, цитогенетический метод, биохимический метод, методы изучения ДНК в генетических исследов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>ниях. Медико-генетическое консультирование.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u w:val="single"/>
        </w:rPr>
        <w:t>Практическая работа:</w:t>
      </w:r>
      <w:r>
        <w:rPr>
          <w:rFonts w:eastAsia="Times New Roman"/>
          <w:color w:val="000000"/>
          <w:sz w:val="28"/>
          <w:szCs w:val="28"/>
        </w:rPr>
        <w:t xml:space="preserve"> изучение генетических аспектов пола у растений (ива к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зья).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Эволюционное учение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Теория.</w:t>
      </w:r>
      <w:r>
        <w:rPr>
          <w:rFonts w:eastAsia="Times New Roman"/>
          <w:b/>
          <w:i/>
          <w:color w:val="000000"/>
          <w:sz w:val="28"/>
          <w:szCs w:val="28"/>
        </w:rPr>
        <w:t xml:space="preserve"> Теория</w:t>
      </w:r>
      <w:r w:rsidR="00BE0EDB">
        <w:rPr>
          <w:rFonts w:eastAsia="Times New Roman"/>
          <w:b/>
          <w:i/>
          <w:color w:val="000000"/>
          <w:sz w:val="28"/>
          <w:szCs w:val="28"/>
        </w:rPr>
        <w:t xml:space="preserve"> естественного отбора Ч. Дарвин</w:t>
      </w:r>
      <w:r>
        <w:rPr>
          <w:rFonts w:eastAsia="Times New Roman"/>
          <w:b/>
          <w:i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 Наследственность и изме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rFonts w:eastAsia="Times New Roman"/>
          <w:color w:val="000000"/>
          <w:sz w:val="28"/>
          <w:szCs w:val="28"/>
        </w:rPr>
        <w:t xml:space="preserve">чивость организмов. Доказательства эволюции природных видов. Учение </w:t>
      </w:r>
      <w:proofErr w:type="gramStart"/>
      <w:r>
        <w:rPr>
          <w:rFonts w:eastAsia="Times New Roman"/>
          <w:color w:val="000000"/>
          <w:sz w:val="28"/>
          <w:szCs w:val="28"/>
        </w:rPr>
        <w:t>фо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мах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изменчивости организмов. Роль внешней среды в возникновении изменч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>вости организмов. Теория искусственного отбора Ч. Дарвина. Формы искусс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венного отбора. Борьба за существование: причины и следствия. Формы борьбы за существования. Естественный отбор: определение, механизм действия, р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зультат.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 xml:space="preserve">Синтетическая теория эволюции. </w:t>
      </w:r>
      <w:proofErr w:type="spellStart"/>
      <w:r>
        <w:rPr>
          <w:rFonts w:eastAsia="Times New Roman"/>
          <w:b/>
          <w:i/>
          <w:color w:val="000000"/>
          <w:sz w:val="28"/>
          <w:szCs w:val="28"/>
        </w:rPr>
        <w:t>Мик</w:t>
      </w:r>
      <w:r w:rsidR="00BE0EDB">
        <w:rPr>
          <w:rFonts w:eastAsia="Times New Roman"/>
          <w:b/>
          <w:i/>
          <w:color w:val="000000"/>
          <w:sz w:val="28"/>
          <w:szCs w:val="28"/>
        </w:rPr>
        <w:t>роэволюция</w:t>
      </w:r>
      <w:proofErr w:type="spellEnd"/>
      <w:r w:rsidR="00BE0EDB">
        <w:rPr>
          <w:rFonts w:eastAsia="Times New Roman"/>
          <w:b/>
          <w:i/>
          <w:color w:val="000000"/>
          <w:sz w:val="28"/>
          <w:szCs w:val="28"/>
        </w:rPr>
        <w:t>.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Популяция – форма существования вида. Изменчивость особей в популяции под влиянием экологических факторов. Механизм возникновения адаптаций в поп</w:t>
      </w:r>
      <w:r>
        <w:rPr>
          <w:rFonts w:eastAsia="Times New Roman"/>
          <w:color w:val="000000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ляции и их относительный характер. Демографическая, пространственная и экологическая структура популяции. Динамика численности популяции. Биол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гический полиморфизм популяции. Условия длительного существования  поп</w:t>
      </w:r>
      <w:r>
        <w:rPr>
          <w:rFonts w:eastAsia="Times New Roman"/>
          <w:color w:val="000000"/>
          <w:sz w:val="28"/>
          <w:szCs w:val="28"/>
        </w:rPr>
        <w:t>у</w:t>
      </w:r>
      <w:r>
        <w:rPr>
          <w:rFonts w:eastAsia="Times New Roman"/>
          <w:color w:val="000000"/>
          <w:sz w:val="28"/>
          <w:szCs w:val="28"/>
        </w:rPr>
        <w:t>ляции. Популяция – компонент экосистемы. Динамика и устойчивость экос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 xml:space="preserve">стем. </w:t>
      </w:r>
      <w:proofErr w:type="spellStart"/>
      <w:r>
        <w:rPr>
          <w:rFonts w:eastAsia="Times New Roman"/>
          <w:color w:val="000000"/>
          <w:sz w:val="28"/>
          <w:szCs w:val="28"/>
        </w:rPr>
        <w:t>Саморегуляция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. Сукцессии в экосистемах. 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 xml:space="preserve">Факторы эволюции 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Наследственная изменчивость как материал эволюции.</w:t>
      </w:r>
      <w:r>
        <w:rPr>
          <w:rFonts w:eastAsia="Times New Roman"/>
          <w:color w:val="000000"/>
          <w:sz w:val="28"/>
          <w:szCs w:val="28"/>
        </w:rPr>
        <w:t xml:space="preserve"> Эволюционная хара</w:t>
      </w:r>
      <w:r>
        <w:rPr>
          <w:rFonts w:eastAsia="Times New Roman"/>
          <w:color w:val="000000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теристика мутаций. Норма реакции генотипа. Модификации, их роль в эвол</w:t>
      </w:r>
      <w:r>
        <w:rPr>
          <w:rFonts w:eastAsia="Times New Roman"/>
          <w:color w:val="000000"/>
          <w:sz w:val="28"/>
          <w:szCs w:val="28"/>
        </w:rPr>
        <w:t>ю</w:t>
      </w:r>
      <w:r>
        <w:rPr>
          <w:rFonts w:eastAsia="Times New Roman"/>
          <w:color w:val="000000"/>
          <w:sz w:val="28"/>
          <w:szCs w:val="28"/>
        </w:rPr>
        <w:t>ции. Изоляции. Механизм. Эволюционная роль изоляций. Миграции и их роль в изменении генетической структуры популяции. Формы межпопуляционных о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rFonts w:eastAsia="Times New Roman"/>
          <w:color w:val="000000"/>
          <w:sz w:val="28"/>
          <w:szCs w:val="28"/>
        </w:rPr>
        <w:t>ношений. Причины и следствия борьбы за существование как фактора эвол</w:t>
      </w:r>
      <w:r>
        <w:rPr>
          <w:rFonts w:eastAsia="Times New Roman"/>
          <w:color w:val="000000"/>
          <w:sz w:val="28"/>
          <w:szCs w:val="28"/>
        </w:rPr>
        <w:t>ю</w:t>
      </w:r>
      <w:r>
        <w:rPr>
          <w:rFonts w:eastAsia="Times New Roman"/>
          <w:color w:val="000000"/>
          <w:sz w:val="28"/>
          <w:szCs w:val="28"/>
        </w:rPr>
        <w:lastRenderedPageBreak/>
        <w:t xml:space="preserve">ции. Современные представления о естественном отборе как ведущем факторе эволюции. Формы естественного отбора. Сравнительный анализ естественного и искусственного отбора и их результатов. 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u w:val="single"/>
        </w:rPr>
        <w:t>Практическая работа:</w:t>
      </w:r>
      <w:r>
        <w:rPr>
          <w:rFonts w:eastAsia="Times New Roman"/>
          <w:color w:val="000000"/>
          <w:sz w:val="28"/>
          <w:szCs w:val="28"/>
        </w:rPr>
        <w:t xml:space="preserve"> результаты искусственного отбора на примере сортов культурных растений.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 xml:space="preserve">Вид. 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Современная биологическая концепция  вида Э. Майера. Доказательства р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 xml:space="preserve">альности вида. Критерии вида. Структура вида. Популяционная структура вида. Гибридная зона, </w:t>
      </w:r>
      <w:proofErr w:type="spellStart"/>
      <w:r>
        <w:rPr>
          <w:rFonts w:eastAsia="Times New Roman"/>
          <w:color w:val="000000"/>
          <w:sz w:val="28"/>
          <w:szCs w:val="28"/>
        </w:rPr>
        <w:t>географическийизолят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клинальная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изменчивость. Процесс о</w:t>
      </w:r>
      <w:r>
        <w:rPr>
          <w:rFonts w:eastAsia="Times New Roman"/>
          <w:color w:val="000000"/>
          <w:sz w:val="28"/>
          <w:szCs w:val="28"/>
        </w:rPr>
        <w:t>б</w:t>
      </w:r>
      <w:r>
        <w:rPr>
          <w:rFonts w:eastAsia="Times New Roman"/>
          <w:color w:val="000000"/>
          <w:sz w:val="28"/>
          <w:szCs w:val="28"/>
        </w:rPr>
        <w:t xml:space="preserve">разования новых видов. </w:t>
      </w:r>
      <w:proofErr w:type="spellStart"/>
      <w:r>
        <w:rPr>
          <w:rFonts w:eastAsia="Times New Roman"/>
          <w:color w:val="000000"/>
          <w:sz w:val="28"/>
          <w:szCs w:val="28"/>
        </w:rPr>
        <w:t>Аллопатрическое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</w:rPr>
        <w:t>симпатрическое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eastAsia="Times New Roman"/>
          <w:color w:val="000000"/>
          <w:sz w:val="28"/>
          <w:szCs w:val="28"/>
        </w:rPr>
        <w:t>парапатрическое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видообразование. Комплексное действие эволюционных факторов в экосист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 xml:space="preserve">мах. Искусственные экосистемы и их особенности. 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u w:val="single"/>
        </w:rPr>
        <w:t xml:space="preserve">Практическая работа: </w:t>
      </w:r>
      <w:r>
        <w:rPr>
          <w:rFonts w:eastAsia="Times New Roman"/>
          <w:color w:val="000000"/>
          <w:sz w:val="28"/>
          <w:szCs w:val="28"/>
        </w:rPr>
        <w:t>морфологический критерий вида на примере видов из р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да клевер.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>Единство живой и неживой природы</w:t>
      </w:r>
      <w:r w:rsidR="00BE0EDB">
        <w:rPr>
          <w:rFonts w:eastAsia="Times New Roman"/>
          <w:b/>
          <w:i/>
          <w:color w:val="000000"/>
          <w:sz w:val="28"/>
          <w:szCs w:val="28"/>
        </w:rPr>
        <w:t>.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Абиогенный синтез органических веществ в условиях восстановительной атм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сферы. Этапы появления сложных органических веществ. Эволюционные во</w:t>
      </w:r>
      <w:r>
        <w:rPr>
          <w:rFonts w:eastAsia="Times New Roman"/>
          <w:color w:val="000000"/>
          <w:sz w:val="28"/>
          <w:szCs w:val="28"/>
        </w:rPr>
        <w:t>з</w:t>
      </w:r>
      <w:r>
        <w:rPr>
          <w:rFonts w:eastAsia="Times New Roman"/>
          <w:color w:val="000000"/>
          <w:sz w:val="28"/>
          <w:szCs w:val="28"/>
        </w:rPr>
        <w:t>можности углеводородов. Эволюция органических соединений. Образование первичных клеток – начало биологической эволюции. Самоорганизация сло</w:t>
      </w:r>
      <w:r>
        <w:rPr>
          <w:rFonts w:eastAsia="Times New Roman"/>
          <w:color w:val="000000"/>
          <w:sz w:val="28"/>
          <w:szCs w:val="28"/>
        </w:rPr>
        <w:t>ж</w:t>
      </w:r>
      <w:r>
        <w:rPr>
          <w:rFonts w:eastAsia="Times New Roman"/>
          <w:color w:val="000000"/>
          <w:sz w:val="28"/>
          <w:szCs w:val="28"/>
        </w:rPr>
        <w:t>ных органических систем. Клеточное питание, внутри- и внеклеточный гоме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стаз. Основные черты жизни.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Раздел Эмбриогенез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 xml:space="preserve">Деление клеток 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Митоз. Митотический цикл. Цитологические основы бесполого размножения. </w:t>
      </w:r>
      <w:proofErr w:type="spellStart"/>
      <w:r>
        <w:rPr>
          <w:rFonts w:eastAsia="Times New Roman"/>
          <w:color w:val="000000"/>
          <w:sz w:val="28"/>
          <w:szCs w:val="28"/>
        </w:rPr>
        <w:t>Эндорепродукция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. Продолжительность жизни клеток. Половые клетки. Мейоз. Цитологические основы полового размножения. 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 xml:space="preserve">Развитие организма и среда 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Внешняя среда и необходимые условия развития. Эмбриональное развитие и внутренняя среда. </w:t>
      </w:r>
      <w:proofErr w:type="spellStart"/>
      <w:r>
        <w:rPr>
          <w:rFonts w:eastAsia="Times New Roman"/>
          <w:color w:val="000000"/>
          <w:sz w:val="28"/>
          <w:szCs w:val="28"/>
        </w:rPr>
        <w:t>Экзогаструляция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. Эмбрион и биотические факторы среды. </w:t>
      </w:r>
    </w:p>
    <w:p w:rsidR="00BE0EDB" w:rsidRDefault="00574B8E">
      <w:pPr>
        <w:spacing w:line="23" w:lineRule="atLeast"/>
        <w:contextualSpacing/>
        <w:jc w:val="both"/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 xml:space="preserve">Бесполое размножение, соматический эмбриогенез и регенерация 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Морфофизиологическая основа процессов бесполого размножения и особенн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сти развития при бесполом размножении. Классификация регенерационных я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лений, понятие о соматическом эмбриогенезе.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 xml:space="preserve">Онтогенез и эволюция 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Биогенетический закон. Рекапитуляции. Теория филэмбриогенеза А. Н. </w:t>
      </w:r>
      <w:proofErr w:type="spellStart"/>
      <w:r>
        <w:rPr>
          <w:rFonts w:eastAsia="Times New Roman"/>
          <w:color w:val="000000"/>
          <w:sz w:val="28"/>
          <w:szCs w:val="28"/>
        </w:rPr>
        <w:t>Севе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цева</w:t>
      </w:r>
      <w:proofErr w:type="spellEnd"/>
      <w:r>
        <w:rPr>
          <w:rFonts w:eastAsia="Times New Roman"/>
          <w:color w:val="000000"/>
          <w:sz w:val="28"/>
          <w:szCs w:val="28"/>
        </w:rPr>
        <w:t>. Эволюция онтогенеза.</w:t>
      </w:r>
    </w:p>
    <w:p w:rsidR="007A5184" w:rsidRDefault="00BE0EDB">
      <w:pPr>
        <w:spacing w:line="23" w:lineRule="atLeast"/>
        <w:contextualSpacing/>
        <w:jc w:val="both"/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 xml:space="preserve">Эмбриология растений </w:t>
      </w:r>
      <w:r w:rsidR="00574B8E">
        <w:rPr>
          <w:rFonts w:eastAsia="Times New Roman"/>
          <w:b/>
          <w:i/>
          <w:color w:val="000000"/>
          <w:sz w:val="28"/>
          <w:szCs w:val="28"/>
        </w:rPr>
        <w:t xml:space="preserve"> </w:t>
      </w:r>
    </w:p>
    <w:p w:rsidR="007A5184" w:rsidRDefault="00574B8E">
      <w:pPr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  <w:proofErr w:type="spellStart"/>
      <w:r>
        <w:rPr>
          <w:rFonts w:eastAsia="Times New Roman"/>
          <w:color w:val="000000"/>
          <w:sz w:val="28"/>
          <w:szCs w:val="28"/>
        </w:rPr>
        <w:t>Спорогенез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000000"/>
          <w:sz w:val="28"/>
          <w:szCs w:val="28"/>
        </w:rPr>
        <w:t>Микроспорогенез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000000"/>
          <w:sz w:val="28"/>
          <w:szCs w:val="28"/>
        </w:rPr>
        <w:t>Макроспорогенез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. Гаметогенез. </w:t>
      </w:r>
      <w:proofErr w:type="spellStart"/>
      <w:r>
        <w:rPr>
          <w:rFonts w:eastAsia="Times New Roman"/>
          <w:color w:val="000000"/>
          <w:sz w:val="28"/>
          <w:szCs w:val="28"/>
        </w:rPr>
        <w:t>Микрогамет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генез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000000"/>
          <w:sz w:val="28"/>
          <w:szCs w:val="28"/>
        </w:rPr>
        <w:t>Макрогаметогенез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000000"/>
          <w:sz w:val="28"/>
          <w:szCs w:val="28"/>
        </w:rPr>
        <w:t>Двойнное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оплодотворение. Нерегулярные типы пол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вого размножения.</w:t>
      </w:r>
    </w:p>
    <w:p w:rsidR="007A5184" w:rsidRDefault="007A5184">
      <w:pPr>
        <w:widowControl/>
        <w:spacing w:line="23" w:lineRule="atLeast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8D6817" w:rsidRDefault="008D6817" w:rsidP="00BE0EDB">
      <w:pPr>
        <w:widowControl/>
        <w:spacing w:line="23" w:lineRule="atLeast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</w:p>
    <w:p w:rsidR="008D6817" w:rsidRDefault="008D6817" w:rsidP="00BE0EDB">
      <w:pPr>
        <w:widowControl/>
        <w:spacing w:line="23" w:lineRule="atLeast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</w:p>
    <w:p w:rsidR="008D6817" w:rsidRDefault="008D6817" w:rsidP="00BE0EDB">
      <w:pPr>
        <w:widowControl/>
        <w:spacing w:line="23" w:lineRule="atLeast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</w:p>
    <w:p w:rsidR="008D6817" w:rsidRDefault="008D6817" w:rsidP="00BE0EDB">
      <w:pPr>
        <w:widowControl/>
        <w:spacing w:line="23" w:lineRule="atLeast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</w:p>
    <w:p w:rsidR="007A5184" w:rsidRPr="00BE0EDB" w:rsidRDefault="00574B8E" w:rsidP="00BE0EDB">
      <w:pPr>
        <w:widowControl/>
        <w:spacing w:line="23" w:lineRule="atLeast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BE0EDB">
        <w:rPr>
          <w:rFonts w:eastAsia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7A5184" w:rsidRDefault="00BE0EDB">
      <w:pPr>
        <w:widowControl/>
        <w:spacing w:line="23" w:lineRule="atLeast"/>
        <w:contextualSpacing/>
        <w:jc w:val="both"/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>5-6 класс</w:t>
      </w:r>
    </w:p>
    <w:tbl>
      <w:tblPr>
        <w:tblStyle w:val="a7"/>
        <w:tblW w:w="9889" w:type="dxa"/>
        <w:tblLook w:val="0600"/>
      </w:tblPr>
      <w:tblGrid>
        <w:gridCol w:w="637"/>
        <w:gridCol w:w="6134"/>
        <w:gridCol w:w="3118"/>
      </w:tblGrid>
      <w:tr w:rsidR="00BE0EDB" w:rsidTr="00246EEC">
        <w:trPr>
          <w:trHeight w:val="1086"/>
        </w:trPr>
        <w:tc>
          <w:tcPr>
            <w:tcW w:w="637" w:type="dxa"/>
          </w:tcPr>
          <w:p w:rsidR="00BE0EDB" w:rsidRDefault="00BE0EDB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134" w:type="dxa"/>
          </w:tcPr>
          <w:p w:rsidR="00BE0EDB" w:rsidRDefault="00BE0EDB">
            <w:pPr>
              <w:widowControl/>
              <w:spacing w:line="23" w:lineRule="atLeast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118" w:type="dxa"/>
          </w:tcPr>
          <w:p w:rsidR="00BE0EDB" w:rsidRDefault="00BE0EDB">
            <w:pPr>
              <w:widowControl/>
              <w:spacing w:line="23" w:lineRule="atLeast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  <w:p w:rsidR="00BE0EDB" w:rsidRDefault="00BE0EDB" w:rsidP="00E84F62">
            <w:pPr>
              <w:widowControl/>
              <w:spacing w:line="23" w:lineRule="atLeast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BE0EDB" w:rsidTr="00246EEC">
        <w:tc>
          <w:tcPr>
            <w:tcW w:w="637" w:type="dxa"/>
          </w:tcPr>
          <w:p w:rsidR="00BE0EDB" w:rsidRDefault="00E84F62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34" w:type="dxa"/>
          </w:tcPr>
          <w:p w:rsidR="00BE0EDB" w:rsidRDefault="00BE0EDB">
            <w:pPr>
              <w:widowControl/>
              <w:spacing w:after="39"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3118" w:type="dxa"/>
          </w:tcPr>
          <w:p w:rsidR="00BE0EDB" w:rsidRDefault="00004397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0EDB" w:rsidTr="00246EEC">
        <w:tc>
          <w:tcPr>
            <w:tcW w:w="637" w:type="dxa"/>
          </w:tcPr>
          <w:p w:rsidR="00BE0EDB" w:rsidRDefault="00E84F62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34" w:type="dxa"/>
          </w:tcPr>
          <w:p w:rsidR="00BE0EDB" w:rsidRDefault="00BE0EDB">
            <w:pPr>
              <w:widowControl/>
              <w:spacing w:after="39"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 чего состоит растение </w:t>
            </w:r>
          </w:p>
        </w:tc>
        <w:tc>
          <w:tcPr>
            <w:tcW w:w="3118" w:type="dxa"/>
          </w:tcPr>
          <w:p w:rsidR="00BE0EDB" w:rsidRDefault="00004397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E0EDB" w:rsidTr="00246EEC">
        <w:tc>
          <w:tcPr>
            <w:tcW w:w="637" w:type="dxa"/>
          </w:tcPr>
          <w:p w:rsidR="00BE0EDB" w:rsidRDefault="00E84F62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34" w:type="dxa"/>
          </w:tcPr>
          <w:p w:rsidR="00BE0EDB" w:rsidRDefault="00BE0EDB">
            <w:pPr>
              <w:widowControl/>
              <w:spacing w:after="39"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живет растение? </w:t>
            </w:r>
          </w:p>
        </w:tc>
        <w:tc>
          <w:tcPr>
            <w:tcW w:w="3118" w:type="dxa"/>
          </w:tcPr>
          <w:p w:rsidR="00BE0EDB" w:rsidRDefault="00004397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E0EDB" w:rsidTr="00246EEC">
        <w:tc>
          <w:tcPr>
            <w:tcW w:w="637" w:type="dxa"/>
          </w:tcPr>
          <w:p w:rsidR="00BE0EDB" w:rsidRDefault="00E84F62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34" w:type="dxa"/>
          </w:tcPr>
          <w:p w:rsidR="00BE0EDB" w:rsidRDefault="00BE0EDB">
            <w:pPr>
              <w:widowControl/>
              <w:spacing w:after="39"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Вырасти сам. </w:t>
            </w:r>
          </w:p>
        </w:tc>
        <w:tc>
          <w:tcPr>
            <w:tcW w:w="3118" w:type="dxa"/>
          </w:tcPr>
          <w:p w:rsidR="00BE0EDB" w:rsidRDefault="00004397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E0EDB" w:rsidTr="00246EEC">
        <w:tc>
          <w:tcPr>
            <w:tcW w:w="637" w:type="dxa"/>
          </w:tcPr>
          <w:p w:rsidR="00BE0EDB" w:rsidRDefault="00E84F62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34" w:type="dxa"/>
          </w:tcPr>
          <w:p w:rsidR="00BE0EDB" w:rsidRDefault="00BE0EDB">
            <w:pPr>
              <w:pStyle w:val="8"/>
              <w:spacing w:line="23" w:lineRule="atLeast"/>
              <w:ind w:left="113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микроскопа до микробиологии </w:t>
            </w:r>
          </w:p>
        </w:tc>
        <w:tc>
          <w:tcPr>
            <w:tcW w:w="3118" w:type="dxa"/>
          </w:tcPr>
          <w:p w:rsidR="00BE0EDB" w:rsidRDefault="00004397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BE0EDB" w:rsidTr="00246EEC">
        <w:tc>
          <w:tcPr>
            <w:tcW w:w="637" w:type="dxa"/>
          </w:tcPr>
          <w:p w:rsidR="00BE0EDB" w:rsidRDefault="00E84F62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34" w:type="dxa"/>
          </w:tcPr>
          <w:p w:rsidR="00BE0EDB" w:rsidRDefault="00BE0EDB">
            <w:pPr>
              <w:pStyle w:val="8"/>
              <w:spacing w:line="23" w:lineRule="atLeast"/>
              <w:ind w:left="108" w:hanging="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Бактерии </w:t>
            </w:r>
          </w:p>
        </w:tc>
        <w:tc>
          <w:tcPr>
            <w:tcW w:w="3118" w:type="dxa"/>
          </w:tcPr>
          <w:p w:rsidR="00BE0EDB" w:rsidRDefault="00004397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E0EDB" w:rsidTr="00246EEC">
        <w:tc>
          <w:tcPr>
            <w:tcW w:w="637" w:type="dxa"/>
          </w:tcPr>
          <w:p w:rsidR="00BE0EDB" w:rsidRDefault="00E84F62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34" w:type="dxa"/>
          </w:tcPr>
          <w:p w:rsidR="00BE0EDB" w:rsidRDefault="00BE0EDB">
            <w:pPr>
              <w:pStyle w:val="8"/>
              <w:spacing w:line="23" w:lineRule="atLeast"/>
              <w:ind w:left="57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Плесневые грибы </w:t>
            </w:r>
          </w:p>
        </w:tc>
        <w:tc>
          <w:tcPr>
            <w:tcW w:w="3118" w:type="dxa"/>
          </w:tcPr>
          <w:p w:rsidR="00BE0EDB" w:rsidRDefault="00004397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E0EDB" w:rsidTr="00246EEC">
        <w:tc>
          <w:tcPr>
            <w:tcW w:w="637" w:type="dxa"/>
          </w:tcPr>
          <w:p w:rsidR="00BE0EDB" w:rsidRDefault="00E84F62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34" w:type="dxa"/>
          </w:tcPr>
          <w:p w:rsidR="00BE0EDB" w:rsidRDefault="00BE0EDB">
            <w:pPr>
              <w:pStyle w:val="8"/>
              <w:spacing w:line="23" w:lineRule="atLeast"/>
              <w:ind w:left="57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Водоросли </w:t>
            </w:r>
          </w:p>
        </w:tc>
        <w:tc>
          <w:tcPr>
            <w:tcW w:w="3118" w:type="dxa"/>
          </w:tcPr>
          <w:p w:rsidR="00BE0EDB" w:rsidRDefault="00004397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E0EDB" w:rsidTr="00246EEC">
        <w:tc>
          <w:tcPr>
            <w:tcW w:w="637" w:type="dxa"/>
          </w:tcPr>
          <w:p w:rsidR="00BE0EDB" w:rsidRDefault="00E84F62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34" w:type="dxa"/>
          </w:tcPr>
          <w:p w:rsidR="00BE0EDB" w:rsidRDefault="00BE0EDB">
            <w:pPr>
              <w:pStyle w:val="8"/>
              <w:spacing w:line="23" w:lineRule="atLeast"/>
              <w:ind w:left="57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Лаборатория «</w:t>
            </w:r>
            <w:proofErr w:type="spellStart"/>
            <w:r>
              <w:rPr>
                <w:sz w:val="28"/>
                <w:szCs w:val="28"/>
              </w:rPr>
              <w:t>Биоиндикация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118" w:type="dxa"/>
          </w:tcPr>
          <w:p w:rsidR="00BE0EDB" w:rsidRDefault="00004397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E0EDB" w:rsidTr="00246EEC">
        <w:tc>
          <w:tcPr>
            <w:tcW w:w="637" w:type="dxa"/>
          </w:tcPr>
          <w:p w:rsidR="00BE0EDB" w:rsidRDefault="00E84F62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34" w:type="dxa"/>
          </w:tcPr>
          <w:p w:rsidR="00BE0EDB" w:rsidRDefault="00BE0EDB">
            <w:pPr>
              <w:pStyle w:val="8"/>
              <w:spacing w:line="23" w:lineRule="atLeast"/>
              <w:ind w:left="57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 по биологии</w:t>
            </w:r>
          </w:p>
        </w:tc>
        <w:tc>
          <w:tcPr>
            <w:tcW w:w="3118" w:type="dxa"/>
          </w:tcPr>
          <w:p w:rsidR="00BE0EDB" w:rsidRDefault="00004397">
            <w:pPr>
              <w:widowControl/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A5184" w:rsidRDefault="007A5184">
      <w:pPr>
        <w:tabs>
          <w:tab w:val="left" w:pos="9354"/>
        </w:tabs>
        <w:spacing w:line="23" w:lineRule="atLeast"/>
        <w:ind w:left="-284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246EEC" w:rsidRDefault="00246EEC">
      <w:pPr>
        <w:pStyle w:val="a4"/>
        <w:spacing w:line="23" w:lineRule="atLeast"/>
        <w:ind w:left="36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46EEC" w:rsidRDefault="00246EEC">
      <w:pPr>
        <w:pStyle w:val="a4"/>
        <w:spacing w:line="23" w:lineRule="atLeast"/>
        <w:ind w:left="36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A5184" w:rsidRDefault="00246EEC">
      <w:pPr>
        <w:pStyle w:val="a4"/>
        <w:spacing w:line="23" w:lineRule="atLeast"/>
        <w:ind w:left="36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7-8 класс</w:t>
      </w:r>
    </w:p>
    <w:tbl>
      <w:tblPr>
        <w:tblW w:w="9915" w:type="dxa"/>
        <w:tblInd w:w="116" w:type="dxa"/>
        <w:tblLook w:val="0600"/>
      </w:tblPr>
      <w:tblGrid>
        <w:gridCol w:w="1056"/>
        <w:gridCol w:w="5740"/>
        <w:gridCol w:w="3119"/>
      </w:tblGrid>
      <w:tr w:rsidR="00246EEC" w:rsidTr="00246EEC">
        <w:trPr>
          <w:trHeight w:val="97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EC" w:rsidRDefault="00246EEC">
            <w:pPr>
              <w:pStyle w:val="TableParagraph"/>
              <w:spacing w:line="23" w:lineRule="atLeast"/>
              <w:ind w:left="22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246EEC" w:rsidRDefault="00246EEC">
            <w:pPr>
              <w:pStyle w:val="TableParagraph"/>
              <w:spacing w:line="23" w:lineRule="atLeast"/>
              <w:ind w:left="-34" w:right="-108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Раздела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EC" w:rsidRDefault="00246EEC">
            <w:pPr>
              <w:pStyle w:val="TableParagraph"/>
              <w:spacing w:line="23" w:lineRule="atLeast"/>
              <w:ind w:left="235"/>
              <w:contextualSpacing/>
              <w:jc w:val="both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Названиераздела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6EEC" w:rsidRDefault="00246EEC">
            <w:pPr>
              <w:pStyle w:val="TableParagraph"/>
              <w:spacing w:line="23" w:lineRule="atLeast"/>
              <w:ind w:right="412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  <w:p w:rsidR="00246EEC" w:rsidRDefault="00246EEC" w:rsidP="00E84F62">
            <w:pPr>
              <w:pStyle w:val="TableParagraph"/>
              <w:spacing w:line="23" w:lineRule="atLeast"/>
              <w:ind w:left="-46" w:right="33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246EEC" w:rsidTr="00004397">
        <w:trPr>
          <w:trHeight w:val="30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EC" w:rsidRPr="00004397" w:rsidRDefault="00004397">
            <w:pPr>
              <w:pStyle w:val="TableParagraph"/>
              <w:spacing w:line="23" w:lineRule="atLeast"/>
              <w:ind w:left="9"/>
              <w:contextualSpacing/>
              <w:jc w:val="both"/>
              <w:rPr>
                <w:sz w:val="28"/>
                <w:szCs w:val="28"/>
              </w:rPr>
            </w:pPr>
            <w:r w:rsidRPr="00004397">
              <w:rPr>
                <w:sz w:val="28"/>
                <w:szCs w:val="28"/>
              </w:rPr>
              <w:t>1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EC" w:rsidRDefault="00246EEC" w:rsidP="00004397">
            <w:pPr>
              <w:pStyle w:val="TableParagraph"/>
              <w:spacing w:line="23" w:lineRule="atLeast"/>
              <w:ind w:right="616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EC" w:rsidRDefault="00004397" w:rsidP="00004397">
            <w:pPr>
              <w:pStyle w:val="TableParagraph"/>
              <w:spacing w:line="23" w:lineRule="atLeast"/>
              <w:ind w:right="41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EEC" w:rsidTr="00004397">
        <w:trPr>
          <w:trHeight w:val="25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EC" w:rsidRPr="00004397" w:rsidRDefault="00004397">
            <w:pPr>
              <w:pStyle w:val="TableParagraph"/>
              <w:spacing w:line="23" w:lineRule="atLeast"/>
              <w:ind w:left="9"/>
              <w:contextualSpacing/>
              <w:jc w:val="both"/>
              <w:rPr>
                <w:sz w:val="28"/>
                <w:szCs w:val="28"/>
              </w:rPr>
            </w:pPr>
            <w:r w:rsidRPr="00004397">
              <w:rPr>
                <w:sz w:val="28"/>
                <w:szCs w:val="28"/>
              </w:rPr>
              <w:t>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EC" w:rsidRDefault="00246EEC" w:rsidP="00004397">
            <w:pPr>
              <w:pStyle w:val="TableParagraph"/>
              <w:spacing w:line="23" w:lineRule="atLeast"/>
              <w:ind w:right="616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Цитология и гистология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EC" w:rsidRDefault="00246EEC" w:rsidP="00004397">
            <w:pPr>
              <w:pStyle w:val="TableParagraph"/>
              <w:spacing w:line="23" w:lineRule="atLeast"/>
              <w:ind w:left="420" w:right="-82" w:hanging="49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4397">
              <w:rPr>
                <w:sz w:val="28"/>
                <w:szCs w:val="28"/>
              </w:rPr>
              <w:t>4</w:t>
            </w:r>
          </w:p>
        </w:tc>
      </w:tr>
      <w:tr w:rsidR="00246EEC" w:rsidTr="00004397">
        <w:trPr>
          <w:trHeight w:val="35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EC" w:rsidRPr="00004397" w:rsidRDefault="00004397">
            <w:pPr>
              <w:pStyle w:val="TableParagraph"/>
              <w:spacing w:line="23" w:lineRule="atLeast"/>
              <w:ind w:left="9"/>
              <w:contextualSpacing/>
              <w:jc w:val="both"/>
              <w:rPr>
                <w:sz w:val="28"/>
                <w:szCs w:val="28"/>
              </w:rPr>
            </w:pPr>
            <w:r w:rsidRPr="00004397">
              <w:rPr>
                <w:sz w:val="28"/>
                <w:szCs w:val="28"/>
              </w:rPr>
              <w:t>3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EC" w:rsidRDefault="00246EEC" w:rsidP="00004397">
            <w:pPr>
              <w:pStyle w:val="TableParagraph"/>
              <w:spacing w:line="23" w:lineRule="atLeast"/>
              <w:ind w:right="616"/>
              <w:contextualSpacing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Микробиология и вирусология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EC" w:rsidRDefault="00246EEC" w:rsidP="00004397">
            <w:pPr>
              <w:pStyle w:val="TableParagraph"/>
              <w:spacing w:line="23" w:lineRule="atLeast"/>
              <w:ind w:left="420" w:right="-82" w:hanging="4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4397">
              <w:rPr>
                <w:sz w:val="28"/>
                <w:szCs w:val="28"/>
              </w:rPr>
              <w:t>7</w:t>
            </w:r>
          </w:p>
        </w:tc>
      </w:tr>
      <w:tr w:rsidR="00246EEC" w:rsidTr="00004397">
        <w:trPr>
          <w:trHeight w:val="26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EC" w:rsidRPr="00004397" w:rsidRDefault="00004397">
            <w:pPr>
              <w:pStyle w:val="TableParagraph"/>
              <w:spacing w:line="23" w:lineRule="atLeast"/>
              <w:ind w:left="9"/>
              <w:contextualSpacing/>
              <w:jc w:val="both"/>
              <w:rPr>
                <w:sz w:val="28"/>
                <w:szCs w:val="28"/>
              </w:rPr>
            </w:pPr>
            <w:r w:rsidRPr="00004397">
              <w:rPr>
                <w:sz w:val="28"/>
                <w:szCs w:val="28"/>
              </w:rPr>
              <w:t>4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EC" w:rsidRDefault="00246EEC" w:rsidP="00004397">
            <w:pPr>
              <w:pStyle w:val="TableParagraph"/>
              <w:spacing w:line="23" w:lineRule="atLeast"/>
              <w:ind w:right="616"/>
              <w:contextualSpacing/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Иммунитет и паразитология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EC" w:rsidRDefault="00246EEC" w:rsidP="00004397">
            <w:pPr>
              <w:pStyle w:val="TableParagraph"/>
              <w:spacing w:line="23" w:lineRule="atLeast"/>
              <w:ind w:left="420" w:right="-82" w:hanging="49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4397">
              <w:rPr>
                <w:sz w:val="28"/>
                <w:szCs w:val="28"/>
              </w:rPr>
              <w:t>6</w:t>
            </w:r>
          </w:p>
        </w:tc>
      </w:tr>
      <w:tr w:rsidR="00246EEC" w:rsidTr="00004397">
        <w:trPr>
          <w:trHeight w:val="63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EC" w:rsidRPr="00004397" w:rsidRDefault="00004397">
            <w:pPr>
              <w:pStyle w:val="TableParagraph"/>
              <w:spacing w:line="23" w:lineRule="atLeast"/>
              <w:ind w:left="9"/>
              <w:contextualSpacing/>
              <w:jc w:val="both"/>
              <w:rPr>
                <w:sz w:val="28"/>
                <w:szCs w:val="28"/>
              </w:rPr>
            </w:pPr>
            <w:r w:rsidRPr="00004397">
              <w:rPr>
                <w:sz w:val="28"/>
                <w:szCs w:val="28"/>
              </w:rPr>
              <w:t>5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EC" w:rsidRPr="00004397" w:rsidRDefault="00246EEC" w:rsidP="00004397">
            <w:pPr>
              <w:pStyle w:val="TableParagraph"/>
              <w:spacing w:line="23" w:lineRule="atLeast"/>
              <w:ind w:right="616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Микология и систематика лекарстве</w:t>
            </w:r>
            <w:r>
              <w:rPr>
                <w:sz w:val="28"/>
                <w:szCs w:val="28"/>
                <w:highlight w:val="white"/>
              </w:rPr>
              <w:t>н</w:t>
            </w:r>
            <w:r>
              <w:rPr>
                <w:sz w:val="28"/>
                <w:szCs w:val="28"/>
                <w:highlight w:val="white"/>
              </w:rPr>
              <w:t>ных растений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EC" w:rsidRDefault="00004397" w:rsidP="00004397">
            <w:pPr>
              <w:pStyle w:val="TableParagraph"/>
              <w:spacing w:line="23" w:lineRule="atLeast"/>
              <w:ind w:left="420" w:right="-82" w:hanging="49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46EEC" w:rsidTr="00004397">
        <w:trPr>
          <w:trHeight w:val="27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EC" w:rsidRPr="00004397" w:rsidRDefault="00004397">
            <w:pPr>
              <w:pStyle w:val="TableParagraph"/>
              <w:spacing w:line="23" w:lineRule="atLeast"/>
              <w:ind w:left="9"/>
              <w:contextualSpacing/>
              <w:jc w:val="both"/>
              <w:rPr>
                <w:sz w:val="28"/>
                <w:szCs w:val="28"/>
              </w:rPr>
            </w:pPr>
            <w:r w:rsidRPr="00004397">
              <w:rPr>
                <w:sz w:val="28"/>
                <w:szCs w:val="28"/>
              </w:rPr>
              <w:t>6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EC" w:rsidRDefault="00246EEC" w:rsidP="00004397">
            <w:pPr>
              <w:pStyle w:val="TableParagraph"/>
              <w:spacing w:line="23" w:lineRule="atLeast"/>
              <w:ind w:right="446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  <w:proofErr w:type="spellStart"/>
            <w:r>
              <w:rPr>
                <w:sz w:val="28"/>
                <w:szCs w:val="28"/>
              </w:rPr>
              <w:t>вбыту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EEC" w:rsidRDefault="00004397" w:rsidP="00004397">
            <w:pPr>
              <w:pStyle w:val="TableParagraph"/>
              <w:spacing w:line="23" w:lineRule="atLeast"/>
              <w:ind w:left="420" w:right="-82" w:hanging="49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7A5184" w:rsidRDefault="00246EEC">
      <w:pPr>
        <w:widowControl/>
        <w:spacing w:line="23" w:lineRule="atLeast"/>
        <w:contextualSpacing/>
        <w:jc w:val="both"/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>9-11 класс</w:t>
      </w:r>
    </w:p>
    <w:tbl>
      <w:tblPr>
        <w:tblStyle w:val="a7"/>
        <w:tblW w:w="10119" w:type="dxa"/>
        <w:tblLook w:val="0600"/>
      </w:tblPr>
      <w:tblGrid>
        <w:gridCol w:w="944"/>
        <w:gridCol w:w="6056"/>
        <w:gridCol w:w="3119"/>
      </w:tblGrid>
      <w:tr w:rsidR="00246EEC" w:rsidTr="00246EEC">
        <w:trPr>
          <w:trHeight w:val="692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96" w:type="dxa"/>
              <w:right w:w="-15" w:type="dxa"/>
            </w:tcMar>
          </w:tcPr>
          <w:p w:rsidR="00246EEC" w:rsidRDefault="00246EEC">
            <w:pPr>
              <w:spacing w:line="23" w:lineRule="atLeast"/>
              <w:ind w:left="57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96" w:type="dxa"/>
              <w:right w:w="-5" w:type="dxa"/>
            </w:tcMar>
          </w:tcPr>
          <w:p w:rsidR="00246EEC" w:rsidRDefault="00246EEC">
            <w:pPr>
              <w:spacing w:line="23" w:lineRule="atLeast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раздела, занятия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96" w:type="dxa"/>
            </w:tcMar>
          </w:tcPr>
          <w:p w:rsidR="00246EEC" w:rsidRDefault="00246EEC">
            <w:pPr>
              <w:spacing w:line="23" w:lineRule="atLeast"/>
              <w:ind w:left="-111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  <w:p w:rsidR="00246EEC" w:rsidRDefault="00246EEC" w:rsidP="00E84F62">
            <w:pPr>
              <w:spacing w:line="23" w:lineRule="atLeast"/>
              <w:ind w:left="-111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246EEC" w:rsidTr="00246EEC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-5" w:type="dxa"/>
            </w:tcMar>
          </w:tcPr>
          <w:p w:rsidR="00246EEC" w:rsidRDefault="00004397" w:rsidP="00004397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-5" w:type="dxa"/>
            </w:tcMar>
          </w:tcPr>
          <w:p w:rsidR="00246EEC" w:rsidRPr="00004397" w:rsidRDefault="00246EEC">
            <w:pPr>
              <w:spacing w:line="23" w:lineRule="atLeast"/>
              <w:ind w:left="57"/>
              <w:contextualSpacing/>
              <w:jc w:val="both"/>
              <w:rPr>
                <w:sz w:val="28"/>
                <w:szCs w:val="28"/>
              </w:rPr>
            </w:pPr>
            <w:r w:rsidRPr="00004397">
              <w:rPr>
                <w:sz w:val="28"/>
                <w:szCs w:val="28"/>
              </w:rPr>
              <w:t>Введение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-5" w:type="dxa"/>
            </w:tcMar>
          </w:tcPr>
          <w:p w:rsidR="00246EEC" w:rsidRPr="00004397" w:rsidRDefault="00004397">
            <w:pPr>
              <w:spacing w:line="23" w:lineRule="atLeast"/>
              <w:ind w:left="-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EEC" w:rsidTr="00246EEC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-5" w:type="dxa"/>
            </w:tcMar>
          </w:tcPr>
          <w:p w:rsidR="00246EEC" w:rsidRDefault="00004397" w:rsidP="00004397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-5" w:type="dxa"/>
            </w:tcMar>
          </w:tcPr>
          <w:p w:rsidR="00246EEC" w:rsidRPr="00004397" w:rsidRDefault="00246EEC">
            <w:pPr>
              <w:spacing w:line="23" w:lineRule="atLeast"/>
              <w:ind w:left="57"/>
              <w:contextualSpacing/>
              <w:jc w:val="both"/>
              <w:rPr>
                <w:sz w:val="28"/>
                <w:szCs w:val="28"/>
              </w:rPr>
            </w:pPr>
            <w:r w:rsidRPr="00004397">
              <w:rPr>
                <w:sz w:val="28"/>
                <w:szCs w:val="28"/>
              </w:rPr>
              <w:t>Цитология.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-5" w:type="dxa"/>
            </w:tcMar>
          </w:tcPr>
          <w:p w:rsidR="00246EEC" w:rsidRPr="00004397" w:rsidRDefault="00004397">
            <w:pPr>
              <w:spacing w:line="23" w:lineRule="atLeast"/>
              <w:ind w:left="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46EEC" w:rsidTr="00246EEC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-5" w:type="dxa"/>
            </w:tcMar>
          </w:tcPr>
          <w:p w:rsidR="00246EEC" w:rsidRDefault="00004397" w:rsidP="00004397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-5" w:type="dxa"/>
            </w:tcMar>
          </w:tcPr>
          <w:p w:rsidR="00246EEC" w:rsidRPr="00004397" w:rsidRDefault="00246EEC">
            <w:pPr>
              <w:spacing w:line="23" w:lineRule="atLeast"/>
              <w:ind w:left="57"/>
              <w:contextualSpacing/>
              <w:jc w:val="both"/>
              <w:rPr>
                <w:sz w:val="28"/>
                <w:szCs w:val="28"/>
              </w:rPr>
            </w:pPr>
            <w:r w:rsidRPr="00004397">
              <w:rPr>
                <w:sz w:val="28"/>
                <w:szCs w:val="28"/>
              </w:rPr>
              <w:t>Генетика.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-5" w:type="dxa"/>
            </w:tcMar>
          </w:tcPr>
          <w:p w:rsidR="00246EEC" w:rsidRPr="00004397" w:rsidRDefault="00004397">
            <w:pPr>
              <w:spacing w:line="23" w:lineRule="atLeast"/>
              <w:ind w:left="-106" w:firstLine="10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246EEC" w:rsidTr="00246EEC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-5" w:type="dxa"/>
            </w:tcMar>
          </w:tcPr>
          <w:p w:rsidR="00246EEC" w:rsidRDefault="00004397" w:rsidP="00004397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-5" w:type="dxa"/>
            </w:tcMar>
          </w:tcPr>
          <w:p w:rsidR="00246EEC" w:rsidRPr="00004397" w:rsidRDefault="00246EEC">
            <w:pPr>
              <w:spacing w:line="23" w:lineRule="atLeast"/>
              <w:ind w:left="57"/>
              <w:contextualSpacing/>
              <w:jc w:val="both"/>
              <w:rPr>
                <w:sz w:val="28"/>
                <w:szCs w:val="28"/>
              </w:rPr>
            </w:pPr>
            <w:r w:rsidRPr="00004397">
              <w:rPr>
                <w:sz w:val="28"/>
                <w:szCs w:val="28"/>
              </w:rPr>
              <w:t>Эволюция.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-5" w:type="dxa"/>
            </w:tcMar>
          </w:tcPr>
          <w:p w:rsidR="00246EEC" w:rsidRPr="00004397" w:rsidRDefault="00004397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46EEC" w:rsidTr="00246EEC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-5" w:type="dxa"/>
            </w:tcMar>
          </w:tcPr>
          <w:p w:rsidR="00246EEC" w:rsidRDefault="00004397" w:rsidP="00004397">
            <w:pPr>
              <w:spacing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-5" w:type="dxa"/>
            </w:tcMar>
          </w:tcPr>
          <w:p w:rsidR="00246EEC" w:rsidRPr="00004397" w:rsidRDefault="00246EEC">
            <w:pPr>
              <w:spacing w:line="23" w:lineRule="atLeast"/>
              <w:ind w:left="57"/>
              <w:contextualSpacing/>
              <w:jc w:val="both"/>
              <w:rPr>
                <w:sz w:val="28"/>
                <w:szCs w:val="28"/>
              </w:rPr>
            </w:pPr>
            <w:r w:rsidRPr="00004397">
              <w:rPr>
                <w:sz w:val="28"/>
                <w:szCs w:val="28"/>
              </w:rPr>
              <w:t>Эмбриогенез.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-5" w:type="dxa"/>
            </w:tcMar>
          </w:tcPr>
          <w:p w:rsidR="00246EEC" w:rsidRPr="00004397" w:rsidRDefault="00004397">
            <w:pPr>
              <w:spacing w:line="23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246EEC" w:rsidRPr="00A206F9" w:rsidRDefault="00246EEC" w:rsidP="00246EEC">
      <w:pPr>
        <w:jc w:val="center"/>
        <w:rPr>
          <w:b/>
          <w:sz w:val="28"/>
          <w:szCs w:val="28"/>
        </w:rPr>
      </w:pPr>
    </w:p>
    <w:p w:rsidR="007A5184" w:rsidRDefault="007A5184">
      <w:pPr>
        <w:pStyle w:val="a4"/>
        <w:tabs>
          <w:tab w:val="left" w:pos="3405"/>
        </w:tabs>
        <w:spacing w:line="23" w:lineRule="atLeast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04397" w:rsidRDefault="00004397">
      <w:pPr>
        <w:pStyle w:val="a4"/>
        <w:tabs>
          <w:tab w:val="left" w:pos="3405"/>
        </w:tabs>
        <w:spacing w:line="23" w:lineRule="atLeast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04397" w:rsidRDefault="00004397">
      <w:pPr>
        <w:pStyle w:val="a4"/>
        <w:tabs>
          <w:tab w:val="left" w:pos="3405"/>
        </w:tabs>
        <w:spacing w:line="23" w:lineRule="atLeast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04397" w:rsidRDefault="00004397">
      <w:pPr>
        <w:pStyle w:val="a4"/>
        <w:tabs>
          <w:tab w:val="left" w:pos="3405"/>
        </w:tabs>
        <w:spacing w:line="23" w:lineRule="atLeast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04397" w:rsidRDefault="00004397">
      <w:pPr>
        <w:pStyle w:val="a4"/>
        <w:tabs>
          <w:tab w:val="left" w:pos="3405"/>
        </w:tabs>
        <w:spacing w:line="23" w:lineRule="atLeast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A5184" w:rsidRDefault="00574B8E">
      <w:pPr>
        <w:pStyle w:val="a4"/>
        <w:tabs>
          <w:tab w:val="left" w:pos="3405"/>
        </w:tabs>
        <w:spacing w:line="23" w:lineRule="atLeast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Методическое оборудование: </w:t>
      </w:r>
    </w:p>
    <w:p w:rsidR="007A5184" w:rsidRDefault="00574B8E">
      <w:pPr>
        <w:pStyle w:val="a4"/>
        <w:tabs>
          <w:tab w:val="left" w:pos="3405"/>
        </w:tabs>
        <w:spacing w:line="23" w:lineRule="atLeast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caps/>
          <w:sz w:val="28"/>
          <w:szCs w:val="28"/>
        </w:rPr>
        <w:t>ЦИФРОВАЯ ЛАБОРАТОРИЯ УЧЕНИЧЕСКАЯ</w:t>
      </w:r>
      <w:r>
        <w:rPr>
          <w:rFonts w:ascii="Times New Roman" w:hAnsi="Times New Roman"/>
          <w:caps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Цифровые датчики эле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тропроводности, рН, положения, температуры, абсолютного давления; цифр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вой осциллографический датчик; весы электронные учебные 200 г; микроскоп: цифровой или оптический с увеличением от 80 X; набор для изготовления ми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ропрепаратов; микропрепараты (набор); соединительные провода, программное обеспечение, методические указания; комплект сопутствующих элементов для опытов по механике, молекулярной физике, электродинамике, оптике.</w:t>
      </w:r>
      <w:proofErr w:type="gramEnd"/>
    </w:p>
    <w:p w:rsidR="007A5184" w:rsidRDefault="00574B8E">
      <w:pPr>
        <w:pStyle w:val="5"/>
        <w:spacing w:before="0" w:after="260" w:line="23" w:lineRule="atLeast"/>
        <w:ind w:firstLine="284"/>
        <w:contextualSpacing/>
        <w:jc w:val="both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КОМПЛЕКТ ПОСУДЫ И ОБОРУДОВАНИЯ ДЛЯ УЧЕНИЧЕСКИХ ОПЫТОВ </w:t>
      </w:r>
      <w:proofErr w:type="gramStart"/>
      <w:r>
        <w:rPr>
          <w:rFonts w:ascii="Times New Roman" w:hAnsi="Times New Roman"/>
          <w:b w:val="0"/>
          <w:cap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Штатив лабораторный химический: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Набор чашек Петри, набор и</w:t>
      </w:r>
      <w:r>
        <w:rPr>
          <w:rFonts w:ascii="Times New Roman" w:hAnsi="Times New Roman"/>
          <w:b w:val="0"/>
          <w:sz w:val="28"/>
          <w:szCs w:val="28"/>
        </w:rPr>
        <w:t>н</w:t>
      </w:r>
      <w:r>
        <w:rPr>
          <w:rFonts w:ascii="Times New Roman" w:hAnsi="Times New Roman"/>
          <w:b w:val="0"/>
          <w:sz w:val="28"/>
          <w:szCs w:val="28"/>
        </w:rPr>
        <w:t xml:space="preserve">струментов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препаровальных</w:t>
      </w:r>
      <w:proofErr w:type="spellEnd"/>
      <w:r>
        <w:rPr>
          <w:rFonts w:ascii="Times New Roman" w:hAnsi="Times New Roman"/>
          <w:b w:val="0"/>
          <w:sz w:val="28"/>
          <w:szCs w:val="28"/>
        </w:rPr>
        <w:t>, ложка для сжигания веществ, ступка фарфоровая с пестиком, набор банок, склянок, флаконов для хранения твердых реактивов; н</w:t>
      </w:r>
      <w:r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>бор приборок (ПХ-14, ПХ-16); прибор для получения газов; спиртовка и гор</w:t>
      </w:r>
      <w:r>
        <w:rPr>
          <w:rFonts w:ascii="Times New Roman" w:hAnsi="Times New Roman"/>
          <w:b w:val="0"/>
          <w:sz w:val="28"/>
          <w:szCs w:val="28"/>
        </w:rPr>
        <w:t>ю</w:t>
      </w:r>
      <w:r>
        <w:rPr>
          <w:rFonts w:ascii="Times New Roman" w:hAnsi="Times New Roman"/>
          <w:b w:val="0"/>
          <w:sz w:val="28"/>
          <w:szCs w:val="28"/>
        </w:rPr>
        <w:t>чее для неё; фильтровальная бумага (50 шт.); колба коническая; палочка сте</w:t>
      </w:r>
      <w:r>
        <w:rPr>
          <w:rFonts w:ascii="Times New Roman" w:hAnsi="Times New Roman"/>
          <w:b w:val="0"/>
          <w:sz w:val="28"/>
          <w:szCs w:val="28"/>
        </w:rPr>
        <w:t>к</w:t>
      </w:r>
      <w:r>
        <w:rPr>
          <w:rFonts w:ascii="Times New Roman" w:hAnsi="Times New Roman"/>
          <w:b w:val="0"/>
          <w:sz w:val="28"/>
          <w:szCs w:val="28"/>
        </w:rPr>
        <w:t>лянная (с резиновым наконечником); чашечка для выпаривания (выпарительная чашечка);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мерный цилиндр (пластиковый); воронка стеклянная (малая); стакан стеклянный (100 мл); газоотводная трубка.</w:t>
      </w:r>
    </w:p>
    <w:p w:rsidR="007A5184" w:rsidRDefault="00574B8E">
      <w:pPr>
        <w:spacing w:line="23" w:lineRule="atLeast"/>
        <w:ind w:firstLine="284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aps/>
          <w:color w:val="000000"/>
          <w:sz w:val="28"/>
          <w:szCs w:val="28"/>
        </w:rPr>
        <w:t>КОМПЛЕКТ ВЛАЖНЫХ ПРЕПАРАТОВ ДЕМОНСТРАЦИО</w:t>
      </w:r>
      <w:r>
        <w:rPr>
          <w:rFonts w:eastAsia="Times New Roman"/>
          <w:b/>
          <w:caps/>
          <w:color w:val="000000"/>
          <w:sz w:val="28"/>
          <w:szCs w:val="28"/>
        </w:rPr>
        <w:t>Н</w:t>
      </w:r>
      <w:r>
        <w:rPr>
          <w:rFonts w:eastAsia="Times New Roman"/>
          <w:b/>
          <w:caps/>
          <w:color w:val="000000"/>
          <w:sz w:val="28"/>
          <w:szCs w:val="28"/>
        </w:rPr>
        <w:t>НЫ</w:t>
      </w:r>
      <w:proofErr w:type="gramStart"/>
      <w:r>
        <w:rPr>
          <w:rFonts w:eastAsia="Times New Roman"/>
          <w:b/>
          <w:caps/>
          <w:color w:val="000000"/>
          <w:sz w:val="28"/>
          <w:szCs w:val="28"/>
        </w:rPr>
        <w:t>Й</w:t>
      </w:r>
      <w:r>
        <w:rPr>
          <w:rFonts w:eastAsia="Times New Roman"/>
          <w:caps/>
          <w:color w:val="000000"/>
          <w:sz w:val="28"/>
          <w:szCs w:val="28"/>
        </w:rPr>
        <w:t>(</w:t>
      </w:r>
      <w:proofErr w:type="gramEnd"/>
      <w:r>
        <w:rPr>
          <w:rFonts w:eastAsia="Times New Roman"/>
          <w:cap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Влажный препарат "Беззубка"; влажный препарат "Гадюка" влажный препарат "Внутреннее строение брюхоногого моллюска"; влажный препарат "Внутреннее строение крысы"; влажный препарат "Внутреннее строение л</w:t>
      </w:r>
      <w:r>
        <w:rPr>
          <w:rFonts w:eastAsia="Times New Roman"/>
          <w:color w:val="000000"/>
          <w:sz w:val="28"/>
          <w:szCs w:val="28"/>
        </w:rPr>
        <w:t>я</w:t>
      </w:r>
      <w:r>
        <w:rPr>
          <w:rFonts w:eastAsia="Times New Roman"/>
          <w:color w:val="000000"/>
          <w:sz w:val="28"/>
          <w:szCs w:val="28"/>
        </w:rPr>
        <w:t xml:space="preserve">гушки"; влажный препарат "Внутреннее строение птицы"; влажный препарат "Внутреннее строение рыбы"; влажный препарат "Карась"; влажный препарат "Корень бобового растения с клубеньками"; влажный препарат "Креветка"; влажный препарат "Нереида"; влажный препарат "Развитие костистой рыбы";  другие. </w:t>
      </w:r>
      <w:proofErr w:type="gramStart"/>
      <w:r>
        <w:rPr>
          <w:rFonts w:eastAsia="Times New Roman"/>
          <w:color w:val="000000"/>
          <w:sz w:val="28"/>
          <w:szCs w:val="28"/>
        </w:rPr>
        <w:t>Комплект гербариев демонстрационный</w:t>
      </w:r>
      <w:r>
        <w:rPr>
          <w:rFonts w:eastAsia="Times New Roman"/>
          <w:b/>
          <w:color w:val="000000"/>
          <w:sz w:val="28"/>
          <w:szCs w:val="28"/>
        </w:rPr>
        <w:t xml:space="preserve"> (</w:t>
      </w:r>
      <w:r>
        <w:rPr>
          <w:rFonts w:eastAsia="Times New Roman"/>
          <w:color w:val="000000"/>
          <w:sz w:val="28"/>
          <w:szCs w:val="28"/>
        </w:rPr>
        <w:t>Гербарий "Деревья и куста</w:t>
      </w:r>
      <w:r>
        <w:rPr>
          <w:rFonts w:eastAsia="Times New Roman"/>
          <w:color w:val="000000"/>
          <w:sz w:val="28"/>
          <w:szCs w:val="28"/>
        </w:rPr>
        <w:t>р</w:t>
      </w:r>
      <w:r>
        <w:rPr>
          <w:rFonts w:eastAsia="Times New Roman"/>
          <w:color w:val="000000"/>
          <w:sz w:val="28"/>
          <w:szCs w:val="28"/>
        </w:rPr>
        <w:t>ники"; гербарий "Дикорастущие растения"; гербарий "Кормовые растения"; гербарий "Культурные растения"; гербарий "Лекарственные растения"; гербарий "Медоносные растения"; гербарий "Морфология растений"; гербарий "Осно</w:t>
      </w:r>
      <w:r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ные группы растений"; гербарий "Растительные сообщества"; гербарий "Сел</w:t>
      </w:r>
      <w:r>
        <w:rPr>
          <w:rFonts w:eastAsia="Times New Roman"/>
          <w:color w:val="000000"/>
          <w:sz w:val="28"/>
          <w:szCs w:val="28"/>
        </w:rPr>
        <w:t>ь</w:t>
      </w:r>
      <w:r>
        <w:rPr>
          <w:rFonts w:eastAsia="Times New Roman"/>
          <w:color w:val="000000"/>
          <w:sz w:val="28"/>
          <w:szCs w:val="28"/>
        </w:rPr>
        <w:t>скохозяйственные растения"; гербарий "Ядовитые растения"; гербарий к курсу основ по общей биологии.)</w:t>
      </w:r>
      <w:proofErr w:type="gramEnd"/>
    </w:p>
    <w:p w:rsidR="007A5184" w:rsidRDefault="00574B8E">
      <w:pPr>
        <w:spacing w:line="23" w:lineRule="atLeast"/>
        <w:ind w:firstLine="284"/>
        <w:contextualSpacing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b/>
          <w:color w:val="000000"/>
          <w:sz w:val="28"/>
          <w:szCs w:val="28"/>
        </w:rPr>
        <w:t>Комплект коллекций демонстрационный (</w:t>
      </w:r>
      <w:r>
        <w:rPr>
          <w:rFonts w:eastAsia="Times New Roman"/>
          <w:color w:val="000000"/>
          <w:sz w:val="28"/>
          <w:szCs w:val="28"/>
        </w:rPr>
        <w:t>Коллекция "Голосеменные ра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00"/>
          <w:sz w:val="28"/>
          <w:szCs w:val="28"/>
        </w:rPr>
        <w:t>тения" коллекция "Обитатели морского дна"; коллекция "Палеонтологическая"; коллекция "Представители отрядов насекомых" количество насекомых: не м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>нее 4; коллекция "Примеры защитных приспособлений у насекомых"; колле</w:t>
      </w:r>
      <w:r>
        <w:rPr>
          <w:rFonts w:eastAsia="Times New Roman"/>
          <w:color w:val="000000"/>
          <w:sz w:val="28"/>
          <w:szCs w:val="28"/>
        </w:rPr>
        <w:t>к</w:t>
      </w:r>
      <w:r>
        <w:rPr>
          <w:rFonts w:eastAsia="Times New Roman"/>
          <w:color w:val="000000"/>
          <w:sz w:val="28"/>
          <w:szCs w:val="28"/>
        </w:rPr>
        <w:t>ция "Приспособительные изменения в конечностях насекомых"; коллекция "Развитие насекомых с неполным превращением"; коллекция "Развитие насек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мых с полным превращением"; коллекция "Развитие пшеницы")</w:t>
      </w:r>
      <w:proofErr w:type="gramEnd"/>
    </w:p>
    <w:p w:rsidR="007A5184" w:rsidRDefault="00574B8E">
      <w:pPr>
        <w:pStyle w:val="5"/>
        <w:spacing w:before="0" w:after="260"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Компьютерное оборудование</w:t>
      </w:r>
    </w:p>
    <w:p w:rsidR="007A5184" w:rsidRDefault="00574B8E">
      <w:pPr>
        <w:pStyle w:val="5"/>
        <w:spacing w:before="0" w:after="260" w:line="23" w:lineRule="atLeast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Ноутбук; проектор, интерактивная доска</w:t>
      </w:r>
    </w:p>
    <w:p w:rsidR="007A5184" w:rsidRDefault="007A5184">
      <w:pPr>
        <w:pStyle w:val="a4"/>
        <w:tabs>
          <w:tab w:val="left" w:pos="3405"/>
        </w:tabs>
        <w:spacing w:line="23" w:lineRule="atLeast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7A5184" w:rsidRDefault="007A5184">
      <w:pPr>
        <w:pStyle w:val="1"/>
        <w:spacing w:before="200" w:after="200" w:line="23" w:lineRule="atLeast"/>
        <w:jc w:val="both"/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</w:rPr>
      </w:pPr>
    </w:p>
    <w:sectPr w:rsidR="007A5184" w:rsidSect="00EC127B">
      <w:type w:val="continuous"/>
      <w:pgSz w:w="11907" w:h="16839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27D"/>
    <w:multiLevelType w:val="hybridMultilevel"/>
    <w:tmpl w:val="FF46B17A"/>
    <w:name w:val="Нумерованный список 2"/>
    <w:lvl w:ilvl="0" w:tplc="3FBED9D8">
      <w:start w:val="1"/>
      <w:numFmt w:val="decimal"/>
      <w:lvlText w:val="%1."/>
      <w:lvlJc w:val="left"/>
      <w:pPr>
        <w:ind w:left="360" w:firstLine="0"/>
      </w:pPr>
    </w:lvl>
    <w:lvl w:ilvl="1" w:tplc="D55EF446">
      <w:start w:val="1"/>
      <w:numFmt w:val="lowerLetter"/>
      <w:lvlText w:val="%2."/>
      <w:lvlJc w:val="left"/>
      <w:pPr>
        <w:ind w:left="1080" w:firstLine="0"/>
      </w:pPr>
    </w:lvl>
    <w:lvl w:ilvl="2" w:tplc="B60A4400">
      <w:start w:val="1"/>
      <w:numFmt w:val="lowerRoman"/>
      <w:lvlText w:val="%3."/>
      <w:lvlJc w:val="left"/>
      <w:pPr>
        <w:ind w:left="1980" w:firstLine="0"/>
      </w:pPr>
    </w:lvl>
    <w:lvl w:ilvl="3" w:tplc="04C452F8">
      <w:start w:val="1"/>
      <w:numFmt w:val="decimal"/>
      <w:lvlText w:val="%4."/>
      <w:lvlJc w:val="left"/>
      <w:pPr>
        <w:ind w:left="2520" w:firstLine="0"/>
      </w:pPr>
    </w:lvl>
    <w:lvl w:ilvl="4" w:tplc="8AC0801E">
      <w:start w:val="1"/>
      <w:numFmt w:val="lowerLetter"/>
      <w:lvlText w:val="%5."/>
      <w:lvlJc w:val="left"/>
      <w:pPr>
        <w:ind w:left="3240" w:firstLine="0"/>
      </w:pPr>
    </w:lvl>
    <w:lvl w:ilvl="5" w:tplc="71AEBA52">
      <w:start w:val="1"/>
      <w:numFmt w:val="lowerRoman"/>
      <w:lvlText w:val="%6."/>
      <w:lvlJc w:val="left"/>
      <w:pPr>
        <w:ind w:left="4140" w:firstLine="0"/>
      </w:pPr>
    </w:lvl>
    <w:lvl w:ilvl="6" w:tplc="7630A69E">
      <w:start w:val="1"/>
      <w:numFmt w:val="decimal"/>
      <w:lvlText w:val="%7."/>
      <w:lvlJc w:val="left"/>
      <w:pPr>
        <w:ind w:left="4680" w:firstLine="0"/>
      </w:pPr>
    </w:lvl>
    <w:lvl w:ilvl="7" w:tplc="AC5482AE">
      <w:start w:val="1"/>
      <w:numFmt w:val="lowerLetter"/>
      <w:lvlText w:val="%8."/>
      <w:lvlJc w:val="left"/>
      <w:pPr>
        <w:ind w:left="5400" w:firstLine="0"/>
      </w:pPr>
    </w:lvl>
    <w:lvl w:ilvl="8" w:tplc="F32ECB38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07AA394E"/>
    <w:multiLevelType w:val="hybridMultilevel"/>
    <w:tmpl w:val="47B0BCCC"/>
    <w:name w:val="Нумерованный список 5"/>
    <w:lvl w:ilvl="0" w:tplc="65DAB5A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6D56E08E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4D82EA6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47A153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14605A2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99E8ED6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E225F8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B6A7504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77B0245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094B3610"/>
    <w:multiLevelType w:val="hybridMultilevel"/>
    <w:tmpl w:val="86946B22"/>
    <w:name w:val="Нумерованный список 1"/>
    <w:lvl w:ilvl="0" w:tplc="92FAF8A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  <w:lvl w:ilvl="1" w:tplc="A454CD92">
      <w:numFmt w:val="none"/>
      <w:lvlText w:val=""/>
      <w:lvlJc w:val="left"/>
      <w:pPr>
        <w:ind w:left="0" w:firstLine="0"/>
      </w:pPr>
    </w:lvl>
    <w:lvl w:ilvl="2" w:tplc="056AFC52">
      <w:numFmt w:val="none"/>
      <w:lvlText w:val=""/>
      <w:lvlJc w:val="left"/>
      <w:pPr>
        <w:ind w:left="0" w:firstLine="0"/>
      </w:pPr>
    </w:lvl>
    <w:lvl w:ilvl="3" w:tplc="9DBCD0E8">
      <w:numFmt w:val="none"/>
      <w:lvlText w:val=""/>
      <w:lvlJc w:val="left"/>
      <w:pPr>
        <w:ind w:left="0" w:firstLine="0"/>
      </w:pPr>
    </w:lvl>
    <w:lvl w:ilvl="4" w:tplc="D07E024A">
      <w:numFmt w:val="none"/>
      <w:lvlText w:val=""/>
      <w:lvlJc w:val="left"/>
      <w:pPr>
        <w:ind w:left="0" w:firstLine="0"/>
      </w:pPr>
    </w:lvl>
    <w:lvl w:ilvl="5" w:tplc="10584610">
      <w:numFmt w:val="none"/>
      <w:lvlText w:val=""/>
      <w:lvlJc w:val="left"/>
      <w:pPr>
        <w:ind w:left="0" w:firstLine="0"/>
      </w:pPr>
    </w:lvl>
    <w:lvl w:ilvl="6" w:tplc="4DDC4EAC">
      <w:numFmt w:val="none"/>
      <w:lvlText w:val=""/>
      <w:lvlJc w:val="left"/>
      <w:pPr>
        <w:ind w:left="0" w:firstLine="0"/>
      </w:pPr>
    </w:lvl>
    <w:lvl w:ilvl="7" w:tplc="ACE200CE">
      <w:numFmt w:val="none"/>
      <w:lvlText w:val=""/>
      <w:lvlJc w:val="left"/>
      <w:pPr>
        <w:ind w:left="0" w:firstLine="0"/>
      </w:pPr>
    </w:lvl>
    <w:lvl w:ilvl="8" w:tplc="4BAA48EA">
      <w:numFmt w:val="none"/>
      <w:lvlText w:val=""/>
      <w:lvlJc w:val="left"/>
      <w:pPr>
        <w:ind w:left="0" w:firstLine="0"/>
      </w:pPr>
    </w:lvl>
  </w:abstractNum>
  <w:abstractNum w:abstractNumId="3">
    <w:nsid w:val="109E3A47"/>
    <w:multiLevelType w:val="hybridMultilevel"/>
    <w:tmpl w:val="CB5A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35E0B"/>
    <w:multiLevelType w:val="hybridMultilevel"/>
    <w:tmpl w:val="4888D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15298"/>
    <w:multiLevelType w:val="hybridMultilevel"/>
    <w:tmpl w:val="B0540EA4"/>
    <w:name w:val="Нумерованный список 13"/>
    <w:lvl w:ilvl="0" w:tplc="F37EB0C0">
      <w:numFmt w:val="none"/>
      <w:lvlText w:val=""/>
      <w:lvlJc w:val="left"/>
      <w:pPr>
        <w:ind w:left="0" w:firstLine="0"/>
      </w:pPr>
    </w:lvl>
    <w:lvl w:ilvl="1" w:tplc="30A8FA2E">
      <w:numFmt w:val="none"/>
      <w:lvlText w:val=""/>
      <w:lvlJc w:val="left"/>
      <w:pPr>
        <w:ind w:left="0" w:firstLine="0"/>
      </w:pPr>
    </w:lvl>
    <w:lvl w:ilvl="2" w:tplc="7E146A40">
      <w:numFmt w:val="none"/>
      <w:lvlText w:val=""/>
      <w:lvlJc w:val="left"/>
      <w:pPr>
        <w:ind w:left="0" w:firstLine="0"/>
      </w:pPr>
    </w:lvl>
    <w:lvl w:ilvl="3" w:tplc="85F6912E">
      <w:numFmt w:val="none"/>
      <w:lvlText w:val=""/>
      <w:lvlJc w:val="left"/>
      <w:pPr>
        <w:ind w:left="0" w:firstLine="0"/>
      </w:pPr>
    </w:lvl>
    <w:lvl w:ilvl="4" w:tplc="03400364">
      <w:numFmt w:val="none"/>
      <w:lvlText w:val=""/>
      <w:lvlJc w:val="left"/>
      <w:pPr>
        <w:ind w:left="0" w:firstLine="0"/>
      </w:pPr>
    </w:lvl>
    <w:lvl w:ilvl="5" w:tplc="56428D62">
      <w:numFmt w:val="none"/>
      <w:lvlText w:val=""/>
      <w:lvlJc w:val="left"/>
      <w:pPr>
        <w:ind w:left="0" w:firstLine="0"/>
      </w:pPr>
    </w:lvl>
    <w:lvl w:ilvl="6" w:tplc="58308BBE">
      <w:numFmt w:val="none"/>
      <w:lvlText w:val=""/>
      <w:lvlJc w:val="left"/>
      <w:pPr>
        <w:ind w:left="0" w:firstLine="0"/>
      </w:pPr>
    </w:lvl>
    <w:lvl w:ilvl="7" w:tplc="926E0C9C">
      <w:numFmt w:val="none"/>
      <w:lvlText w:val=""/>
      <w:lvlJc w:val="left"/>
      <w:pPr>
        <w:ind w:left="0" w:firstLine="0"/>
      </w:pPr>
    </w:lvl>
    <w:lvl w:ilvl="8" w:tplc="05BAFDAA">
      <w:numFmt w:val="none"/>
      <w:lvlText w:val=""/>
      <w:lvlJc w:val="left"/>
      <w:pPr>
        <w:ind w:left="0" w:firstLine="0"/>
      </w:pPr>
    </w:lvl>
  </w:abstractNum>
  <w:abstractNum w:abstractNumId="6">
    <w:nsid w:val="3FF4465E"/>
    <w:multiLevelType w:val="hybridMultilevel"/>
    <w:tmpl w:val="992E162E"/>
    <w:name w:val="Нумерованный список 14"/>
    <w:lvl w:ilvl="0" w:tplc="51EC3956">
      <w:numFmt w:val="none"/>
      <w:lvlText w:val=""/>
      <w:lvlJc w:val="left"/>
      <w:pPr>
        <w:ind w:left="0" w:firstLine="0"/>
      </w:pPr>
    </w:lvl>
    <w:lvl w:ilvl="1" w:tplc="F9C45FAE">
      <w:numFmt w:val="none"/>
      <w:lvlText w:val=""/>
      <w:lvlJc w:val="left"/>
      <w:pPr>
        <w:ind w:left="0" w:firstLine="0"/>
      </w:pPr>
    </w:lvl>
    <w:lvl w:ilvl="2" w:tplc="FB20A472">
      <w:numFmt w:val="none"/>
      <w:lvlText w:val=""/>
      <w:lvlJc w:val="left"/>
      <w:pPr>
        <w:ind w:left="0" w:firstLine="0"/>
      </w:pPr>
    </w:lvl>
    <w:lvl w:ilvl="3" w:tplc="46C0B486">
      <w:numFmt w:val="none"/>
      <w:lvlText w:val=""/>
      <w:lvlJc w:val="left"/>
      <w:pPr>
        <w:ind w:left="0" w:firstLine="0"/>
      </w:pPr>
    </w:lvl>
    <w:lvl w:ilvl="4" w:tplc="2BE66846">
      <w:numFmt w:val="none"/>
      <w:lvlText w:val=""/>
      <w:lvlJc w:val="left"/>
      <w:pPr>
        <w:ind w:left="0" w:firstLine="0"/>
      </w:pPr>
    </w:lvl>
    <w:lvl w:ilvl="5" w:tplc="C29C5D22">
      <w:numFmt w:val="none"/>
      <w:lvlText w:val=""/>
      <w:lvlJc w:val="left"/>
      <w:pPr>
        <w:ind w:left="0" w:firstLine="0"/>
      </w:pPr>
    </w:lvl>
    <w:lvl w:ilvl="6" w:tplc="7A64B510">
      <w:numFmt w:val="none"/>
      <w:lvlText w:val=""/>
      <w:lvlJc w:val="left"/>
      <w:pPr>
        <w:ind w:left="0" w:firstLine="0"/>
      </w:pPr>
    </w:lvl>
    <w:lvl w:ilvl="7" w:tplc="9788B396">
      <w:numFmt w:val="none"/>
      <w:lvlText w:val=""/>
      <w:lvlJc w:val="left"/>
      <w:pPr>
        <w:ind w:left="0" w:firstLine="0"/>
      </w:pPr>
    </w:lvl>
    <w:lvl w:ilvl="8" w:tplc="04C45302">
      <w:numFmt w:val="none"/>
      <w:lvlText w:val=""/>
      <w:lvlJc w:val="left"/>
      <w:pPr>
        <w:ind w:left="0" w:firstLine="0"/>
      </w:pPr>
    </w:lvl>
  </w:abstractNum>
  <w:abstractNum w:abstractNumId="7">
    <w:nsid w:val="4341535E"/>
    <w:multiLevelType w:val="hybridMultilevel"/>
    <w:tmpl w:val="F3D60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C383F"/>
    <w:multiLevelType w:val="hybridMultilevel"/>
    <w:tmpl w:val="EFD2DEEA"/>
    <w:name w:val="Нумерованный список 4"/>
    <w:lvl w:ilvl="0" w:tplc="5FCA397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92624F3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B65EA33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E7251F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1A42CDE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95EAC7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DD66CA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C40B668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4A48321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>
    <w:nsid w:val="458C4CF0"/>
    <w:multiLevelType w:val="hybridMultilevel"/>
    <w:tmpl w:val="D070106C"/>
    <w:name w:val="Нумерованный список 12"/>
    <w:lvl w:ilvl="0" w:tplc="6524A058">
      <w:start w:val="1"/>
      <w:numFmt w:val="decimal"/>
      <w:lvlText w:val="%1."/>
      <w:lvlJc w:val="left"/>
      <w:pPr>
        <w:ind w:left="0" w:firstLine="0"/>
      </w:pPr>
    </w:lvl>
    <w:lvl w:ilvl="1" w:tplc="D12E7CDA">
      <w:numFmt w:val="none"/>
      <w:lvlText w:val=""/>
      <w:lvlJc w:val="left"/>
      <w:pPr>
        <w:ind w:left="0" w:firstLine="0"/>
      </w:pPr>
    </w:lvl>
    <w:lvl w:ilvl="2" w:tplc="1E16AB8E">
      <w:numFmt w:val="none"/>
      <w:lvlText w:val=""/>
      <w:lvlJc w:val="left"/>
      <w:pPr>
        <w:ind w:left="0" w:firstLine="0"/>
      </w:pPr>
    </w:lvl>
    <w:lvl w:ilvl="3" w:tplc="06845360">
      <w:numFmt w:val="none"/>
      <w:lvlText w:val=""/>
      <w:lvlJc w:val="left"/>
      <w:pPr>
        <w:ind w:left="0" w:firstLine="0"/>
      </w:pPr>
    </w:lvl>
    <w:lvl w:ilvl="4" w:tplc="21760736">
      <w:numFmt w:val="none"/>
      <w:lvlText w:val=""/>
      <w:lvlJc w:val="left"/>
      <w:pPr>
        <w:ind w:left="0" w:firstLine="0"/>
      </w:pPr>
    </w:lvl>
    <w:lvl w:ilvl="5" w:tplc="00A4DE64">
      <w:numFmt w:val="none"/>
      <w:lvlText w:val=""/>
      <w:lvlJc w:val="left"/>
      <w:pPr>
        <w:ind w:left="0" w:firstLine="0"/>
      </w:pPr>
    </w:lvl>
    <w:lvl w:ilvl="6" w:tplc="6358A9BA">
      <w:numFmt w:val="none"/>
      <w:lvlText w:val=""/>
      <w:lvlJc w:val="left"/>
      <w:pPr>
        <w:ind w:left="0" w:firstLine="0"/>
      </w:pPr>
    </w:lvl>
    <w:lvl w:ilvl="7" w:tplc="DC42889C">
      <w:numFmt w:val="none"/>
      <w:lvlText w:val=""/>
      <w:lvlJc w:val="left"/>
      <w:pPr>
        <w:ind w:left="0" w:firstLine="0"/>
      </w:pPr>
    </w:lvl>
    <w:lvl w:ilvl="8" w:tplc="302C9054">
      <w:numFmt w:val="none"/>
      <w:lvlText w:val=""/>
      <w:lvlJc w:val="left"/>
      <w:pPr>
        <w:ind w:left="0" w:firstLine="0"/>
      </w:pPr>
    </w:lvl>
  </w:abstractNum>
  <w:abstractNum w:abstractNumId="10">
    <w:nsid w:val="57290298"/>
    <w:multiLevelType w:val="hybridMultilevel"/>
    <w:tmpl w:val="6A18BBE0"/>
    <w:name w:val="Нумерованный список 9"/>
    <w:lvl w:ilvl="0" w:tplc="308CF8A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BB46C0E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B290E9C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3327AE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D0C9C52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85325DF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426444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5BE7BD6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2C7CDD0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">
    <w:nsid w:val="5F187678"/>
    <w:multiLevelType w:val="hybridMultilevel"/>
    <w:tmpl w:val="74A66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8157CF"/>
    <w:multiLevelType w:val="hybridMultilevel"/>
    <w:tmpl w:val="ED56A818"/>
    <w:name w:val="Нумерованный список 8"/>
    <w:lvl w:ilvl="0" w:tplc="34BC83B2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C9DEE1AE">
      <w:numFmt w:val="bullet"/>
      <w:lvlText w:val="o"/>
      <w:lvlJc w:val="left"/>
      <w:pPr>
        <w:ind w:left="1440" w:firstLine="0"/>
      </w:pPr>
      <w:rPr>
        <w:rFonts w:ascii="Courier New" w:hAnsi="Courier New"/>
      </w:rPr>
    </w:lvl>
    <w:lvl w:ilvl="2" w:tplc="7BACF806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A6BCF56E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414C84D8">
      <w:numFmt w:val="bullet"/>
      <w:lvlText w:val="o"/>
      <w:lvlJc w:val="left"/>
      <w:pPr>
        <w:ind w:left="3600" w:firstLine="0"/>
      </w:pPr>
      <w:rPr>
        <w:rFonts w:ascii="Courier New" w:hAnsi="Courier New"/>
      </w:rPr>
    </w:lvl>
    <w:lvl w:ilvl="5" w:tplc="FC68BDBE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D3EED832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8868A09E">
      <w:numFmt w:val="bullet"/>
      <w:lvlText w:val="o"/>
      <w:lvlJc w:val="left"/>
      <w:pPr>
        <w:ind w:left="5760" w:firstLine="0"/>
      </w:pPr>
      <w:rPr>
        <w:rFonts w:ascii="Courier New" w:hAnsi="Courier New"/>
      </w:rPr>
    </w:lvl>
    <w:lvl w:ilvl="8" w:tplc="3F364CDC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13">
    <w:nsid w:val="619E339D"/>
    <w:multiLevelType w:val="hybridMultilevel"/>
    <w:tmpl w:val="AC70B5D4"/>
    <w:name w:val="Нумерованный список 7"/>
    <w:lvl w:ilvl="0" w:tplc="F6665FF6">
      <w:start w:val="1"/>
      <w:numFmt w:val="decimal"/>
      <w:lvlText w:val="%1."/>
      <w:lvlJc w:val="left"/>
      <w:pPr>
        <w:ind w:left="567" w:firstLine="0"/>
      </w:pPr>
    </w:lvl>
    <w:lvl w:ilvl="1" w:tplc="EC66C858">
      <w:start w:val="1"/>
      <w:numFmt w:val="lowerLetter"/>
      <w:lvlText w:val="%2."/>
      <w:lvlJc w:val="left"/>
      <w:pPr>
        <w:ind w:left="1080" w:firstLine="0"/>
      </w:pPr>
    </w:lvl>
    <w:lvl w:ilvl="2" w:tplc="6B38C2C0">
      <w:start w:val="1"/>
      <w:numFmt w:val="lowerRoman"/>
      <w:lvlText w:val="%3."/>
      <w:lvlJc w:val="left"/>
      <w:pPr>
        <w:ind w:left="1980" w:firstLine="0"/>
      </w:pPr>
    </w:lvl>
    <w:lvl w:ilvl="3" w:tplc="E2E875DA">
      <w:start w:val="1"/>
      <w:numFmt w:val="decimal"/>
      <w:lvlText w:val="%4."/>
      <w:lvlJc w:val="left"/>
      <w:pPr>
        <w:ind w:left="2520" w:firstLine="0"/>
      </w:pPr>
    </w:lvl>
    <w:lvl w:ilvl="4" w:tplc="88C69EC6">
      <w:start w:val="1"/>
      <w:numFmt w:val="lowerLetter"/>
      <w:lvlText w:val="%5."/>
      <w:lvlJc w:val="left"/>
      <w:pPr>
        <w:ind w:left="3240" w:firstLine="0"/>
      </w:pPr>
    </w:lvl>
    <w:lvl w:ilvl="5" w:tplc="A2843E2C">
      <w:start w:val="1"/>
      <w:numFmt w:val="lowerRoman"/>
      <w:lvlText w:val="%6."/>
      <w:lvlJc w:val="left"/>
      <w:pPr>
        <w:ind w:left="4140" w:firstLine="0"/>
      </w:pPr>
    </w:lvl>
    <w:lvl w:ilvl="6" w:tplc="812E6A02">
      <w:start w:val="1"/>
      <w:numFmt w:val="decimal"/>
      <w:lvlText w:val="%7."/>
      <w:lvlJc w:val="left"/>
      <w:pPr>
        <w:ind w:left="4680" w:firstLine="0"/>
      </w:pPr>
    </w:lvl>
    <w:lvl w:ilvl="7" w:tplc="5922EDB2">
      <w:start w:val="1"/>
      <w:numFmt w:val="lowerLetter"/>
      <w:lvlText w:val="%8."/>
      <w:lvlJc w:val="left"/>
      <w:pPr>
        <w:ind w:left="5400" w:firstLine="0"/>
      </w:pPr>
    </w:lvl>
    <w:lvl w:ilvl="8" w:tplc="46BC03A2">
      <w:start w:val="1"/>
      <w:numFmt w:val="lowerRoman"/>
      <w:lvlText w:val="%9."/>
      <w:lvlJc w:val="left"/>
      <w:pPr>
        <w:ind w:left="6300" w:firstLine="0"/>
      </w:pPr>
    </w:lvl>
  </w:abstractNum>
  <w:abstractNum w:abstractNumId="14">
    <w:nsid w:val="69066515"/>
    <w:multiLevelType w:val="hybridMultilevel"/>
    <w:tmpl w:val="65B8B3E8"/>
    <w:name w:val="Нумерованный список 10"/>
    <w:lvl w:ilvl="0" w:tplc="42AC4BBA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  <w:lvl w:ilvl="1" w:tplc="9266E562">
      <w:numFmt w:val="none"/>
      <w:lvlText w:val=""/>
      <w:lvlJc w:val="left"/>
      <w:pPr>
        <w:ind w:left="0" w:firstLine="0"/>
      </w:pPr>
    </w:lvl>
    <w:lvl w:ilvl="2" w:tplc="85DE3444">
      <w:numFmt w:val="none"/>
      <w:lvlText w:val=""/>
      <w:lvlJc w:val="left"/>
      <w:pPr>
        <w:ind w:left="0" w:firstLine="0"/>
      </w:pPr>
    </w:lvl>
    <w:lvl w:ilvl="3" w:tplc="8A101058">
      <w:numFmt w:val="none"/>
      <w:lvlText w:val=""/>
      <w:lvlJc w:val="left"/>
      <w:pPr>
        <w:ind w:left="0" w:firstLine="0"/>
      </w:pPr>
    </w:lvl>
    <w:lvl w:ilvl="4" w:tplc="4934E27E">
      <w:numFmt w:val="none"/>
      <w:lvlText w:val=""/>
      <w:lvlJc w:val="left"/>
      <w:pPr>
        <w:ind w:left="0" w:firstLine="0"/>
      </w:pPr>
    </w:lvl>
    <w:lvl w:ilvl="5" w:tplc="8D8011FC">
      <w:numFmt w:val="none"/>
      <w:lvlText w:val=""/>
      <w:lvlJc w:val="left"/>
      <w:pPr>
        <w:ind w:left="0" w:firstLine="0"/>
      </w:pPr>
    </w:lvl>
    <w:lvl w:ilvl="6" w:tplc="6B6EFD7A">
      <w:numFmt w:val="none"/>
      <w:lvlText w:val=""/>
      <w:lvlJc w:val="left"/>
      <w:pPr>
        <w:ind w:left="0" w:firstLine="0"/>
      </w:pPr>
    </w:lvl>
    <w:lvl w:ilvl="7" w:tplc="E4F06CDC">
      <w:numFmt w:val="none"/>
      <w:lvlText w:val=""/>
      <w:lvlJc w:val="left"/>
      <w:pPr>
        <w:ind w:left="0" w:firstLine="0"/>
      </w:pPr>
    </w:lvl>
    <w:lvl w:ilvl="8" w:tplc="C82A8A78">
      <w:numFmt w:val="none"/>
      <w:lvlText w:val=""/>
      <w:lvlJc w:val="left"/>
      <w:pPr>
        <w:ind w:left="0" w:firstLine="0"/>
      </w:pPr>
    </w:lvl>
  </w:abstractNum>
  <w:abstractNum w:abstractNumId="15">
    <w:nsid w:val="6B2717A7"/>
    <w:multiLevelType w:val="hybridMultilevel"/>
    <w:tmpl w:val="116E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7E1EF5"/>
    <w:multiLevelType w:val="hybridMultilevel"/>
    <w:tmpl w:val="99D89CFC"/>
    <w:name w:val="Нумерованный список 6"/>
    <w:lvl w:ilvl="0" w:tplc="DF24297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704F14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3768E53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04ADD1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37CF45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3454D3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C64884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3AAD144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BA1C4F5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>
    <w:nsid w:val="71620869"/>
    <w:multiLevelType w:val="hybridMultilevel"/>
    <w:tmpl w:val="83885E5E"/>
    <w:name w:val="Нумерованный список 3"/>
    <w:lvl w:ilvl="0" w:tplc="D8605D2A">
      <w:numFmt w:val="bullet"/>
      <w:lvlText w:val=""/>
      <w:lvlJc w:val="left"/>
      <w:pPr>
        <w:ind w:left="435" w:firstLine="0"/>
      </w:pPr>
      <w:rPr>
        <w:rFonts w:ascii="Symbol" w:hAnsi="Symbol"/>
        <w:sz w:val="20"/>
      </w:rPr>
    </w:lvl>
    <w:lvl w:ilvl="1" w:tplc="92542074">
      <w:numFmt w:val="bullet"/>
      <w:lvlText w:val="o"/>
      <w:lvlJc w:val="left"/>
      <w:pPr>
        <w:ind w:left="1155" w:firstLine="0"/>
      </w:pPr>
      <w:rPr>
        <w:rFonts w:ascii="Courier New" w:hAnsi="Courier New"/>
      </w:rPr>
    </w:lvl>
    <w:lvl w:ilvl="2" w:tplc="8B524AA0">
      <w:numFmt w:val="bullet"/>
      <w:lvlText w:val=""/>
      <w:lvlJc w:val="left"/>
      <w:pPr>
        <w:ind w:left="1875" w:firstLine="0"/>
      </w:pPr>
      <w:rPr>
        <w:rFonts w:ascii="Wingdings" w:eastAsia="Wingdings" w:hAnsi="Wingdings" w:cs="Wingdings"/>
      </w:rPr>
    </w:lvl>
    <w:lvl w:ilvl="3" w:tplc="32D44816">
      <w:numFmt w:val="bullet"/>
      <w:lvlText w:val=""/>
      <w:lvlJc w:val="left"/>
      <w:pPr>
        <w:ind w:left="2595" w:firstLine="0"/>
      </w:pPr>
      <w:rPr>
        <w:rFonts w:ascii="Symbol" w:hAnsi="Symbol"/>
      </w:rPr>
    </w:lvl>
    <w:lvl w:ilvl="4" w:tplc="E37453B4">
      <w:numFmt w:val="bullet"/>
      <w:lvlText w:val="o"/>
      <w:lvlJc w:val="left"/>
      <w:pPr>
        <w:ind w:left="3315" w:firstLine="0"/>
      </w:pPr>
      <w:rPr>
        <w:rFonts w:ascii="Courier New" w:hAnsi="Courier New"/>
      </w:rPr>
    </w:lvl>
    <w:lvl w:ilvl="5" w:tplc="A83442BC">
      <w:numFmt w:val="bullet"/>
      <w:lvlText w:val=""/>
      <w:lvlJc w:val="left"/>
      <w:pPr>
        <w:ind w:left="4035" w:firstLine="0"/>
      </w:pPr>
      <w:rPr>
        <w:rFonts w:ascii="Wingdings" w:eastAsia="Wingdings" w:hAnsi="Wingdings" w:cs="Wingdings"/>
      </w:rPr>
    </w:lvl>
    <w:lvl w:ilvl="6" w:tplc="B2FE6042">
      <w:numFmt w:val="bullet"/>
      <w:lvlText w:val=""/>
      <w:lvlJc w:val="left"/>
      <w:pPr>
        <w:ind w:left="4755" w:firstLine="0"/>
      </w:pPr>
      <w:rPr>
        <w:rFonts w:ascii="Symbol" w:hAnsi="Symbol"/>
      </w:rPr>
    </w:lvl>
    <w:lvl w:ilvl="7" w:tplc="4030C8A8">
      <w:numFmt w:val="bullet"/>
      <w:lvlText w:val="o"/>
      <w:lvlJc w:val="left"/>
      <w:pPr>
        <w:ind w:left="5475" w:firstLine="0"/>
      </w:pPr>
      <w:rPr>
        <w:rFonts w:ascii="Courier New" w:hAnsi="Courier New"/>
      </w:rPr>
    </w:lvl>
    <w:lvl w:ilvl="8" w:tplc="6DC6C9A2">
      <w:numFmt w:val="bullet"/>
      <w:lvlText w:val=""/>
      <w:lvlJc w:val="left"/>
      <w:pPr>
        <w:ind w:left="6195" w:firstLine="0"/>
      </w:pPr>
      <w:rPr>
        <w:rFonts w:ascii="Wingdings" w:eastAsia="Wingdings" w:hAnsi="Wingdings" w:cs="Wingdings"/>
      </w:rPr>
    </w:lvl>
  </w:abstractNum>
  <w:abstractNum w:abstractNumId="18">
    <w:nsid w:val="75E46DEF"/>
    <w:multiLevelType w:val="hybridMultilevel"/>
    <w:tmpl w:val="683427E6"/>
    <w:name w:val="Нумерованный список 11"/>
    <w:lvl w:ilvl="0" w:tplc="21228BF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05CF43E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8906285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DE6541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2384204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1BEA62C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7DC9A1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29AEA64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9ED4916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9">
    <w:nsid w:val="7CAF0DF9"/>
    <w:multiLevelType w:val="hybridMultilevel"/>
    <w:tmpl w:val="99D62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42F2E"/>
    <w:multiLevelType w:val="hybridMultilevel"/>
    <w:tmpl w:val="8BA0078A"/>
    <w:lvl w:ilvl="0" w:tplc="9CC01F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0267CF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A887DB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B52371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6B445E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EBA14C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78A026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B94557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254458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13"/>
  </w:num>
  <w:num w:numId="5">
    <w:abstractNumId w:val="14"/>
  </w:num>
  <w:num w:numId="6">
    <w:abstractNumId w:val="8"/>
  </w:num>
  <w:num w:numId="7">
    <w:abstractNumId w:val="12"/>
  </w:num>
  <w:num w:numId="8">
    <w:abstractNumId w:val="17"/>
  </w:num>
  <w:num w:numId="9">
    <w:abstractNumId w:val="0"/>
  </w:num>
  <w:num w:numId="10">
    <w:abstractNumId w:val="16"/>
  </w:num>
  <w:num w:numId="11">
    <w:abstractNumId w:val="2"/>
  </w:num>
  <w:num w:numId="12">
    <w:abstractNumId w:val="9"/>
  </w:num>
  <w:num w:numId="13">
    <w:abstractNumId w:val="6"/>
  </w:num>
  <w:num w:numId="14">
    <w:abstractNumId w:val="1"/>
  </w:num>
  <w:num w:numId="15">
    <w:abstractNumId w:val="20"/>
  </w:num>
  <w:num w:numId="16">
    <w:abstractNumId w:val="11"/>
  </w:num>
  <w:num w:numId="17">
    <w:abstractNumId w:val="19"/>
  </w:num>
  <w:num w:numId="18">
    <w:abstractNumId w:val="4"/>
  </w:num>
  <w:num w:numId="19">
    <w:abstractNumId w:val="15"/>
  </w:num>
  <w:num w:numId="20">
    <w:abstractNumId w:val="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compat>
    <w:useFELayout/>
  </w:compat>
  <w:rsids>
    <w:rsidRoot w:val="007A5184"/>
    <w:rsid w:val="00004397"/>
    <w:rsid w:val="00246EEC"/>
    <w:rsid w:val="00574B8E"/>
    <w:rsid w:val="006A5887"/>
    <w:rsid w:val="007A5184"/>
    <w:rsid w:val="008D6817"/>
    <w:rsid w:val="008E1F20"/>
    <w:rsid w:val="00925213"/>
    <w:rsid w:val="00BE0EDB"/>
    <w:rsid w:val="00DB4882"/>
    <w:rsid w:val="00E84F62"/>
    <w:rsid w:val="00EC1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7B"/>
  </w:style>
  <w:style w:type="paragraph" w:styleId="1">
    <w:name w:val="heading 1"/>
    <w:basedOn w:val="a"/>
    <w:next w:val="a"/>
    <w:qFormat/>
    <w:rsid w:val="00EC127B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rsid w:val="00EC127B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EC127B"/>
    <w:pPr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EC127B"/>
    <w:pPr>
      <w:keepNext/>
      <w:keepLines/>
      <w:spacing w:before="200"/>
      <w:outlineLvl w:val="3"/>
    </w:pPr>
    <w:rPr>
      <w:rFonts w:ascii="Cambria" w:eastAsia="Times New Roman" w:hAnsi="Cambria"/>
      <w:b/>
      <w:i/>
      <w:color w:val="4F81BD"/>
      <w:sz w:val="22"/>
    </w:rPr>
  </w:style>
  <w:style w:type="paragraph" w:styleId="5">
    <w:name w:val="heading 5"/>
    <w:basedOn w:val="4"/>
    <w:next w:val="a"/>
    <w:qFormat/>
    <w:rsid w:val="00EC127B"/>
    <w:pPr>
      <w:spacing w:before="240" w:after="60"/>
      <w:outlineLvl w:val="4"/>
    </w:pPr>
    <w:rPr>
      <w:rFonts w:ascii="Arial" w:hAnsi="Arial"/>
      <w:i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C127B"/>
    <w:pPr>
      <w:ind w:left="540" w:hanging="361"/>
    </w:pPr>
    <w:rPr>
      <w:rFonts w:eastAsia="Times New Roman"/>
      <w:color w:val="000000"/>
      <w:sz w:val="22"/>
    </w:rPr>
  </w:style>
  <w:style w:type="paragraph" w:customStyle="1" w:styleId="20">
    <w:name w:val="Основной текст (2)"/>
    <w:basedOn w:val="a"/>
    <w:qFormat/>
    <w:rsid w:val="00EC127B"/>
    <w:pPr>
      <w:spacing w:line="240" w:lineRule="exact"/>
      <w:jc w:val="both"/>
    </w:pPr>
    <w:rPr>
      <w:rFonts w:ascii="Calibri" w:eastAsia="Times New Roman" w:hAnsi="Calibri"/>
      <w:b/>
      <w:color w:val="000000"/>
      <w:sz w:val="22"/>
    </w:rPr>
  </w:style>
  <w:style w:type="paragraph" w:customStyle="1" w:styleId="Default">
    <w:name w:val="Default"/>
    <w:qFormat/>
    <w:rsid w:val="00EC127B"/>
    <w:pPr>
      <w:widowControl/>
    </w:pPr>
    <w:rPr>
      <w:rFonts w:ascii="Calibri" w:hAnsi="Calibri"/>
      <w:color w:val="000000"/>
      <w:sz w:val="24"/>
    </w:rPr>
  </w:style>
  <w:style w:type="paragraph" w:customStyle="1" w:styleId="40">
    <w:name w:val="Заголовок №4"/>
    <w:basedOn w:val="a"/>
    <w:qFormat/>
    <w:rsid w:val="00EC127B"/>
    <w:pPr>
      <w:widowControl/>
      <w:spacing w:before="240" w:line="274" w:lineRule="exact"/>
      <w:jc w:val="both"/>
      <w:outlineLvl w:val="3"/>
    </w:pPr>
    <w:rPr>
      <w:rFonts w:eastAsia="Times New Roman"/>
      <w:color w:val="000000"/>
      <w:sz w:val="22"/>
    </w:rPr>
  </w:style>
  <w:style w:type="paragraph" w:customStyle="1" w:styleId="8">
    <w:name w:val="Основной текст8"/>
    <w:basedOn w:val="a"/>
    <w:qFormat/>
    <w:rsid w:val="00EC127B"/>
    <w:pPr>
      <w:widowControl/>
      <w:spacing w:line="0" w:lineRule="atLeast"/>
      <w:ind w:left="360" w:hanging="360"/>
    </w:pPr>
    <w:rPr>
      <w:rFonts w:eastAsia="Times New Roman"/>
      <w:color w:val="000000"/>
      <w:sz w:val="22"/>
    </w:rPr>
  </w:style>
  <w:style w:type="paragraph" w:styleId="a4">
    <w:name w:val="No Spacing"/>
    <w:qFormat/>
    <w:rsid w:val="00EC127B"/>
    <w:pPr>
      <w:widowControl/>
    </w:pPr>
    <w:rPr>
      <w:rFonts w:ascii="Calibri" w:hAnsi="Calibri"/>
      <w:color w:val="000000"/>
      <w:sz w:val="22"/>
    </w:rPr>
  </w:style>
  <w:style w:type="paragraph" w:styleId="a5">
    <w:name w:val="Body Text"/>
    <w:basedOn w:val="a"/>
    <w:qFormat/>
    <w:rsid w:val="00EC127B"/>
    <w:pPr>
      <w:ind w:left="541"/>
    </w:pPr>
    <w:rPr>
      <w:rFonts w:eastAsia="Times New Roman"/>
      <w:color w:val="000000"/>
      <w:sz w:val="28"/>
    </w:rPr>
  </w:style>
  <w:style w:type="paragraph" w:customStyle="1" w:styleId="TableParagraph">
    <w:name w:val="Table Paragraph"/>
    <w:basedOn w:val="a"/>
    <w:qFormat/>
    <w:rsid w:val="00EC127B"/>
    <w:pPr>
      <w:jc w:val="center"/>
    </w:pPr>
    <w:rPr>
      <w:rFonts w:eastAsia="Times New Roman"/>
      <w:color w:val="000000"/>
      <w:sz w:val="22"/>
    </w:rPr>
  </w:style>
  <w:style w:type="character" w:styleId="a6">
    <w:name w:val="Hyperlink"/>
    <w:rsid w:val="00EC127B"/>
    <w:rPr>
      <w:color w:val="0000FF"/>
      <w:u w:val="single"/>
    </w:rPr>
  </w:style>
  <w:style w:type="table" w:styleId="a7">
    <w:name w:val="Table Grid"/>
    <w:uiPriority w:val="59"/>
    <w:rsid w:val="00EC12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6A5887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A5887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</w:rPr>
  </w:style>
  <w:style w:type="character" w:customStyle="1" w:styleId="c4">
    <w:name w:val="c4"/>
    <w:basedOn w:val="a0"/>
    <w:rsid w:val="00246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00"/>
      <w:outlineLvl w:val="3"/>
    </w:pPr>
    <w:rPr>
      <w:rFonts w:ascii="Cambria" w:eastAsia="Times New Roman" w:hAnsi="Cambria"/>
      <w:b/>
      <w:i/>
      <w:color w:val="4F81BD"/>
      <w:sz w:val="22"/>
    </w:rPr>
  </w:style>
  <w:style w:type="paragraph" w:styleId="5">
    <w:name w:val="heading 5"/>
    <w:basedOn w:val="4"/>
    <w:next w:val="a"/>
    <w:qFormat/>
    <w:pPr>
      <w:spacing w:before="240" w:after="60"/>
      <w:outlineLvl w:val="4"/>
    </w:pPr>
    <w:rPr>
      <w:rFonts w:ascii="Arial" w:hAnsi="Arial"/>
      <w:i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540" w:hanging="361"/>
    </w:pPr>
    <w:rPr>
      <w:rFonts w:eastAsia="Times New Roman"/>
      <w:color w:val="000000"/>
      <w:sz w:val="22"/>
    </w:rPr>
  </w:style>
  <w:style w:type="paragraph" w:customStyle="1" w:styleId="20">
    <w:name w:val="Основной текст (2)"/>
    <w:basedOn w:val="a"/>
    <w:qFormat/>
    <w:pPr>
      <w:spacing w:line="240" w:lineRule="exact"/>
      <w:jc w:val="both"/>
    </w:pPr>
    <w:rPr>
      <w:rFonts w:ascii="Calibri" w:eastAsia="Times New Roman" w:hAnsi="Calibri"/>
      <w:b/>
      <w:color w:val="000000"/>
      <w:sz w:val="22"/>
    </w:rPr>
  </w:style>
  <w:style w:type="paragraph" w:customStyle="1" w:styleId="Default">
    <w:name w:val="Default"/>
    <w:qFormat/>
    <w:pPr>
      <w:widowControl/>
    </w:pPr>
    <w:rPr>
      <w:rFonts w:ascii="Calibri" w:hAnsi="Calibri"/>
      <w:color w:val="000000"/>
      <w:sz w:val="24"/>
    </w:rPr>
  </w:style>
  <w:style w:type="paragraph" w:customStyle="1" w:styleId="40">
    <w:name w:val="Заголовок №4"/>
    <w:basedOn w:val="a"/>
    <w:qFormat/>
    <w:pPr>
      <w:widowControl/>
      <w:spacing w:before="240" w:line="274" w:lineRule="exact"/>
      <w:jc w:val="both"/>
      <w:outlineLvl w:val="3"/>
    </w:pPr>
    <w:rPr>
      <w:rFonts w:eastAsia="Times New Roman"/>
      <w:color w:val="000000"/>
      <w:sz w:val="22"/>
    </w:rPr>
  </w:style>
  <w:style w:type="paragraph" w:customStyle="1" w:styleId="8">
    <w:name w:val="Основной текст8"/>
    <w:basedOn w:val="a"/>
    <w:qFormat/>
    <w:pPr>
      <w:widowControl/>
      <w:spacing w:line="0" w:lineRule="atLeast"/>
      <w:ind w:left="360" w:hanging="360"/>
    </w:pPr>
    <w:rPr>
      <w:rFonts w:eastAsia="Times New Roman"/>
      <w:color w:val="000000"/>
      <w:sz w:val="22"/>
    </w:rPr>
  </w:style>
  <w:style w:type="paragraph" w:styleId="a4">
    <w:name w:val="No Spacing"/>
    <w:qFormat/>
    <w:pPr>
      <w:widowControl/>
    </w:pPr>
    <w:rPr>
      <w:rFonts w:ascii="Calibri" w:hAnsi="Calibri"/>
      <w:color w:val="000000"/>
      <w:sz w:val="22"/>
    </w:rPr>
  </w:style>
  <w:style w:type="paragraph" w:styleId="a5">
    <w:name w:val="Body Text"/>
    <w:basedOn w:val="a"/>
    <w:qFormat/>
    <w:pPr>
      <w:ind w:left="541"/>
    </w:pPr>
    <w:rPr>
      <w:rFonts w:eastAsia="Times New Roman"/>
      <w:color w:val="000000"/>
      <w:sz w:val="28"/>
    </w:rPr>
  </w:style>
  <w:style w:type="paragraph" w:customStyle="1" w:styleId="TableParagraph">
    <w:name w:val="Table Paragraph"/>
    <w:basedOn w:val="a"/>
    <w:qFormat/>
    <w:pPr>
      <w:jc w:val="center"/>
    </w:pPr>
    <w:rPr>
      <w:rFonts w:eastAsia="Times New Roman"/>
      <w:color w:val="000000"/>
      <w:sz w:val="22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84DE4-2710-465E-9E60-CFDEACFD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18</Pages>
  <Words>5949</Words>
  <Characters>33912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2023-09-04T10:03:00Z</dcterms:created>
  <dcterms:modified xsi:type="dcterms:W3CDTF">2023-09-29T12:08:00Z</dcterms:modified>
</cp:coreProperties>
</file>